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E1397" w14:textId="773CC118" w:rsidR="008344B2" w:rsidRPr="00CF3680" w:rsidRDefault="008344B2" w:rsidP="008344B2">
      <w:pPr>
        <w:pStyle w:val="Web"/>
        <w:jc w:val="center"/>
        <w:rPr>
          <w:rFonts w:ascii="Arial" w:hAnsi="Arial" w:cs="Arial"/>
          <w:b/>
          <w:bCs/>
          <w:color w:val="1C4F75"/>
          <w:sz w:val="42"/>
          <w:szCs w:val="42"/>
          <w:u w:val="single"/>
          <w:shd w:val="clear" w:color="auto" w:fill="FFFFFF"/>
        </w:rPr>
      </w:pPr>
      <w:hyperlink r:id="rId4" w:history="1">
        <w:r w:rsidRPr="00CF3680">
          <w:rPr>
            <w:rStyle w:val="-"/>
            <w:rFonts w:ascii="Arial" w:hAnsi="Arial" w:cs="Arial"/>
            <w:b/>
            <w:bCs/>
            <w:sz w:val="42"/>
            <w:szCs w:val="42"/>
            <w:shd w:val="clear" w:color="auto" w:fill="FFFFFF"/>
          </w:rPr>
          <w:t>BioMedLex</w:t>
        </w:r>
      </w:hyperlink>
    </w:p>
    <w:p w14:paraId="5A6B5B80" w14:textId="77777777" w:rsidR="008344B2" w:rsidRPr="00CF3680" w:rsidRDefault="008344B2" w:rsidP="00C53754">
      <w:pPr>
        <w:pStyle w:val="Web"/>
        <w:rPr>
          <w:rFonts w:ascii="Arial" w:hAnsi="Arial" w:cs="Arial"/>
          <w:b/>
          <w:bCs/>
          <w:color w:val="1C4F75"/>
          <w:sz w:val="42"/>
          <w:szCs w:val="42"/>
          <w:u w:val="single"/>
          <w:shd w:val="clear" w:color="auto" w:fill="FFFFFF"/>
        </w:rPr>
      </w:pPr>
    </w:p>
    <w:p w14:paraId="35C4BC12" w14:textId="77777777" w:rsidR="005A0B38" w:rsidRDefault="005A0B38" w:rsidP="009077FF">
      <w:pPr>
        <w:pStyle w:val="Web"/>
        <w:jc w:val="center"/>
        <w:rPr>
          <w:rFonts w:ascii="Arial" w:hAnsi="Arial" w:cs="Arial"/>
          <w:b/>
          <w:bCs/>
          <w:color w:val="1C4F75"/>
          <w:sz w:val="40"/>
          <w:szCs w:val="40"/>
          <w:shd w:val="clear" w:color="auto" w:fill="FFFFFF"/>
          <w:lang w:val="en-US"/>
        </w:rPr>
      </w:pPr>
    </w:p>
    <w:p w14:paraId="50E88391" w14:textId="756B706B" w:rsidR="008344B2" w:rsidRPr="005A0B38" w:rsidRDefault="009077FF" w:rsidP="009077FF">
      <w:pPr>
        <w:pStyle w:val="Web"/>
        <w:jc w:val="center"/>
        <w:rPr>
          <w:rFonts w:ascii="Arial" w:hAnsi="Arial" w:cs="Arial"/>
          <w:b/>
          <w:bCs/>
          <w:color w:val="1C4F75"/>
          <w:sz w:val="40"/>
          <w:szCs w:val="40"/>
          <w:shd w:val="clear" w:color="auto" w:fill="FFFFFF"/>
          <w:lang w:val="en-US"/>
        </w:rPr>
      </w:pPr>
      <w:r w:rsidRPr="005A0B38">
        <w:rPr>
          <w:rFonts w:ascii="Arial" w:hAnsi="Arial" w:cs="Arial"/>
          <w:b/>
          <w:bCs/>
          <w:color w:val="1C4F75"/>
          <w:sz w:val="40"/>
          <w:szCs w:val="40"/>
          <w:shd w:val="clear" w:color="auto" w:fill="FFFFFF"/>
          <w:lang w:val="en-US"/>
        </w:rPr>
        <w:t>INVITATION TO EVENT</w:t>
      </w:r>
    </w:p>
    <w:p w14:paraId="6D42DAB2" w14:textId="77777777" w:rsidR="009077FF" w:rsidRPr="005A0B38" w:rsidRDefault="009077FF" w:rsidP="009077FF">
      <w:pPr>
        <w:pStyle w:val="Web"/>
        <w:rPr>
          <w:rFonts w:ascii="Arial" w:hAnsi="Arial" w:cs="Arial"/>
          <w:b/>
          <w:bCs/>
          <w:color w:val="1C4F75"/>
          <w:sz w:val="40"/>
          <w:szCs w:val="40"/>
          <w:shd w:val="clear" w:color="auto" w:fill="FFFFFF"/>
          <w:lang w:val="en-US"/>
        </w:rPr>
      </w:pPr>
    </w:p>
    <w:p w14:paraId="477DD01C" w14:textId="6EE1E611" w:rsidR="005F5BDA" w:rsidRDefault="002D2BCE" w:rsidP="00FE6353">
      <w:pPr>
        <w:pStyle w:val="Web"/>
        <w:spacing w:line="276" w:lineRule="auto"/>
        <w:jc w:val="both"/>
        <w:rPr>
          <w:rFonts w:ascii="Arial" w:hAnsi="Arial" w:cs="Arial"/>
        </w:rPr>
      </w:pPr>
      <w:r w:rsidRPr="002D2BCE">
        <w:rPr>
          <w:rFonts w:ascii="Arial" w:hAnsi="Arial" w:cs="Arial"/>
        </w:rPr>
        <w:t xml:space="preserve">The interdisciplinary </w:t>
      </w:r>
      <w:r>
        <w:rPr>
          <w:rFonts w:ascii="Arial" w:hAnsi="Arial" w:cs="Arial"/>
          <w:lang w:val="en-US"/>
        </w:rPr>
        <w:t>group for</w:t>
      </w:r>
      <w:r w:rsidRPr="002D2BCE">
        <w:rPr>
          <w:rFonts w:ascii="Arial" w:hAnsi="Arial" w:cs="Arial"/>
        </w:rPr>
        <w:t xml:space="preserve"> Biomedical Law </w:t>
      </w:r>
      <w:r w:rsidRPr="002D2BCE">
        <w:rPr>
          <w:rFonts w:ascii="Arial" w:hAnsi="Arial" w:cs="Arial"/>
          <w:b/>
          <w:bCs/>
        </w:rPr>
        <w:t>BioMedLex</w:t>
      </w:r>
      <w:r w:rsidRPr="002D2BCE">
        <w:rPr>
          <w:rFonts w:ascii="Arial" w:hAnsi="Arial" w:cs="Arial"/>
        </w:rPr>
        <w:t xml:space="preserve"> (www.biomedlex.gr) is organi</w:t>
      </w:r>
      <w:r>
        <w:rPr>
          <w:rFonts w:ascii="Arial" w:hAnsi="Arial" w:cs="Arial"/>
          <w:lang w:val="en-US"/>
        </w:rPr>
        <w:t>s</w:t>
      </w:r>
      <w:r w:rsidRPr="002D2BCE">
        <w:rPr>
          <w:rFonts w:ascii="Arial" w:hAnsi="Arial" w:cs="Arial"/>
        </w:rPr>
        <w:t xml:space="preserve">ing on </w:t>
      </w:r>
      <w:r w:rsidRPr="00FE6353">
        <w:rPr>
          <w:rFonts w:ascii="Arial" w:hAnsi="Arial" w:cs="Arial"/>
          <w:b/>
          <w:bCs/>
        </w:rPr>
        <w:t>Tuesday 20 June 2023</w:t>
      </w:r>
      <w:r w:rsidRPr="00FE6353">
        <w:rPr>
          <w:rFonts w:ascii="Arial" w:hAnsi="Arial" w:cs="Arial"/>
        </w:rPr>
        <w:t>,</w:t>
      </w:r>
      <w:r w:rsidRPr="00FE6353">
        <w:rPr>
          <w:rFonts w:ascii="Arial" w:hAnsi="Arial" w:cs="Arial"/>
          <w:b/>
          <w:bCs/>
        </w:rPr>
        <w:t xml:space="preserve"> </w:t>
      </w:r>
      <w:r w:rsidRPr="00FE6353">
        <w:rPr>
          <w:rFonts w:ascii="Arial" w:hAnsi="Arial" w:cs="Arial"/>
          <w:b/>
          <w:bCs/>
          <w:lang w:val="en-US"/>
        </w:rPr>
        <w:t>3 – 5 pm (GMT/UCT)</w:t>
      </w:r>
      <w:r>
        <w:rPr>
          <w:rFonts w:ascii="Arial" w:hAnsi="Arial" w:cs="Arial"/>
          <w:lang w:val="en-US"/>
        </w:rPr>
        <w:t xml:space="preserve"> / </w:t>
      </w:r>
      <w:r w:rsidRPr="002D2BCE">
        <w:rPr>
          <w:rFonts w:ascii="Arial" w:hAnsi="Arial" w:cs="Arial"/>
        </w:rPr>
        <w:t>5 - 7 pm (</w:t>
      </w:r>
      <w:r>
        <w:rPr>
          <w:rFonts w:ascii="Arial" w:hAnsi="Arial" w:cs="Arial"/>
          <w:lang w:val="en-US"/>
        </w:rPr>
        <w:t>EEST</w:t>
      </w:r>
      <w:r w:rsidRPr="002D2BCE">
        <w:rPr>
          <w:rFonts w:ascii="Arial" w:hAnsi="Arial" w:cs="Arial"/>
        </w:rPr>
        <w:t xml:space="preserve">) an event </w:t>
      </w:r>
      <w:r>
        <w:rPr>
          <w:rFonts w:ascii="Arial" w:hAnsi="Arial" w:cs="Arial"/>
          <w:lang w:val="en-US"/>
        </w:rPr>
        <w:t xml:space="preserve">with the </w:t>
      </w:r>
      <w:r w:rsidR="009077FF">
        <w:rPr>
          <w:rFonts w:ascii="Arial" w:hAnsi="Arial" w:cs="Arial"/>
          <w:lang w:val="en-US"/>
        </w:rPr>
        <w:t xml:space="preserve">topic </w:t>
      </w:r>
      <w:r>
        <w:rPr>
          <w:rFonts w:ascii="Arial" w:hAnsi="Arial" w:cs="Arial"/>
          <w:lang w:val="en-US"/>
        </w:rPr>
        <w:t>of</w:t>
      </w:r>
      <w:r w:rsidRPr="002D2BCE">
        <w:rPr>
          <w:rFonts w:ascii="Arial" w:hAnsi="Arial" w:cs="Arial"/>
        </w:rPr>
        <w:t>:</w:t>
      </w:r>
    </w:p>
    <w:p w14:paraId="7C7A0747" w14:textId="77777777" w:rsidR="002D2BCE" w:rsidRPr="00CF3680" w:rsidRDefault="002D2BCE" w:rsidP="008344B2">
      <w:pPr>
        <w:pStyle w:val="Web"/>
        <w:jc w:val="both"/>
        <w:rPr>
          <w:rFonts w:ascii="Arial" w:hAnsi="Arial" w:cs="Arial"/>
        </w:rPr>
      </w:pPr>
    </w:p>
    <w:p w14:paraId="68B8B802" w14:textId="21692B4F" w:rsidR="008344B2" w:rsidRPr="00CF3680" w:rsidRDefault="005F5BDA" w:rsidP="008344B2">
      <w:pPr>
        <w:pStyle w:val="Web"/>
        <w:jc w:val="center"/>
        <w:rPr>
          <w:rFonts w:ascii="Arial" w:hAnsi="Arial" w:cs="Arial"/>
          <w:b/>
          <w:bCs/>
        </w:rPr>
      </w:pPr>
      <w:r w:rsidRPr="00CF3680">
        <w:rPr>
          <w:rFonts w:ascii="Arial" w:hAnsi="Arial" w:cs="Arial"/>
          <w:b/>
          <w:bCs/>
        </w:rPr>
        <w:t>SURROGATE MOTHERHOOD - LAW AND PRACTICE</w:t>
      </w:r>
    </w:p>
    <w:p w14:paraId="2EA85DCD" w14:textId="77777777" w:rsidR="005A0B38" w:rsidRDefault="005A0B38" w:rsidP="008344B2">
      <w:pPr>
        <w:spacing w:before="100" w:beforeAutospacing="1" w:after="100" w:afterAutospacing="1"/>
        <w:rPr>
          <w:rFonts w:ascii="Arial" w:eastAsia="Times New Roman" w:hAnsi="Arial" w:cs="Arial"/>
          <w:b/>
          <w:bCs/>
          <w:kern w:val="0"/>
          <w:lang w:val="en-US"/>
          <w14:ligatures w14:val="none"/>
        </w:rPr>
      </w:pPr>
    </w:p>
    <w:p w14:paraId="43E2F8B1" w14:textId="77777777" w:rsidR="005A0B38" w:rsidRDefault="005A0B38" w:rsidP="008344B2">
      <w:pPr>
        <w:spacing w:before="100" w:beforeAutospacing="1" w:after="100" w:afterAutospacing="1"/>
        <w:rPr>
          <w:rFonts w:ascii="Arial" w:eastAsia="Times New Roman" w:hAnsi="Arial" w:cs="Arial"/>
          <w:b/>
          <w:bCs/>
          <w:kern w:val="0"/>
          <w:lang w:val="en-US"/>
          <w14:ligatures w14:val="none"/>
        </w:rPr>
      </w:pPr>
    </w:p>
    <w:p w14:paraId="0FFA97CC" w14:textId="0C235E3D" w:rsidR="008344B2" w:rsidRPr="00CF3680" w:rsidRDefault="009077FF" w:rsidP="008344B2">
      <w:pPr>
        <w:spacing w:before="100" w:beforeAutospacing="1" w:after="100" w:afterAutospacing="1"/>
        <w:rPr>
          <w:rFonts w:ascii="Arial" w:eastAsia="Times New Roman" w:hAnsi="Arial" w:cs="Arial"/>
          <w:b/>
          <w:bCs/>
          <w:kern w:val="0"/>
          <w14:ligatures w14:val="none"/>
        </w:rPr>
      </w:pPr>
      <w:r>
        <w:rPr>
          <w:rFonts w:ascii="Arial" w:eastAsia="Times New Roman" w:hAnsi="Arial" w:cs="Arial"/>
          <w:b/>
          <w:bCs/>
          <w:kern w:val="0"/>
          <w:lang w:val="en-US"/>
          <w14:ligatures w14:val="none"/>
        </w:rPr>
        <w:t>SPEECHES</w:t>
      </w:r>
      <w:r w:rsidR="008344B2" w:rsidRPr="008344B2">
        <w:rPr>
          <w:rFonts w:ascii="Arial" w:eastAsia="Times New Roman" w:hAnsi="Arial" w:cs="Arial"/>
          <w:b/>
          <w:bCs/>
          <w:kern w:val="0"/>
          <w14:ligatures w14:val="none"/>
        </w:rPr>
        <w:t xml:space="preserve"> </w:t>
      </w:r>
    </w:p>
    <w:p w14:paraId="22CFD1A7" w14:textId="4ACB1C0C" w:rsidR="00FE6353" w:rsidRPr="00FE6353" w:rsidRDefault="005F5BDA" w:rsidP="009077FF">
      <w:pPr>
        <w:spacing w:before="100" w:beforeAutospacing="1" w:after="100" w:afterAutospacing="1" w:line="276" w:lineRule="auto"/>
        <w:rPr>
          <w:rFonts w:ascii="Arial" w:eastAsia="Times New Roman" w:hAnsi="Arial" w:cs="Arial"/>
          <w:kern w:val="0"/>
          <w:lang w:val="en-US"/>
          <w14:ligatures w14:val="none"/>
        </w:rPr>
      </w:pPr>
      <w:r w:rsidRPr="00CF3680">
        <w:rPr>
          <w:rFonts w:ascii="Arial" w:eastAsia="Times New Roman" w:hAnsi="Arial" w:cs="Arial"/>
          <w:b/>
          <w:bCs/>
          <w:i/>
          <w:iCs/>
          <w:kern w:val="0"/>
          <w14:ligatures w14:val="none"/>
        </w:rPr>
        <w:t>Kirsty Horsey</w:t>
      </w:r>
      <w:r w:rsidRPr="002D2BCE">
        <w:rPr>
          <w:rFonts w:ascii="Arial" w:eastAsia="Times New Roman" w:hAnsi="Arial" w:cs="Arial"/>
          <w:kern w:val="0"/>
          <w14:ligatures w14:val="none"/>
        </w:rPr>
        <w:t xml:space="preserve">, </w:t>
      </w:r>
      <w:r w:rsidR="00FE6353" w:rsidRPr="00FE6353">
        <w:rPr>
          <w:rFonts w:ascii="Arial" w:eastAsia="Times New Roman" w:hAnsi="Arial" w:cs="Arial"/>
          <w:color w:val="000000" w:themeColor="text1"/>
          <w:kern w:val="0"/>
          <w14:ligatures w14:val="none"/>
        </w:rPr>
        <w:t>Reader in Law at Kent Law School</w:t>
      </w:r>
      <w:r w:rsidR="00FE6353">
        <w:rPr>
          <w:rFonts w:ascii="Arial" w:eastAsia="Times New Roman" w:hAnsi="Arial" w:cs="Arial"/>
          <w:color w:val="000000" w:themeColor="text1"/>
          <w:kern w:val="0"/>
          <w:lang w:val="en-US"/>
          <w14:ligatures w14:val="none"/>
        </w:rPr>
        <w:t xml:space="preserve">, </w:t>
      </w:r>
      <w:r w:rsidR="00FE6353" w:rsidRPr="00FE6353">
        <w:rPr>
          <w:rFonts w:ascii="Arial" w:eastAsia="Times New Roman" w:hAnsi="Arial" w:cs="Arial"/>
          <w:color w:val="000000" w:themeColor="text1"/>
          <w:kern w:val="0"/>
          <w14:ligatures w14:val="none"/>
        </w:rPr>
        <w:t>Senior Research Associate at the London Women's Clinic</w:t>
      </w:r>
    </w:p>
    <w:p w14:paraId="14DDD9F8" w14:textId="7F9FD143" w:rsidR="00FE6353" w:rsidRPr="005A0B38" w:rsidRDefault="005F5BDA" w:rsidP="009077FF">
      <w:pPr>
        <w:spacing w:before="100" w:beforeAutospacing="1" w:after="100" w:afterAutospacing="1" w:line="276" w:lineRule="auto"/>
        <w:rPr>
          <w:rFonts w:ascii="Arial" w:eastAsia="Times New Roman" w:hAnsi="Arial" w:cs="Arial"/>
          <w:b/>
          <w:bCs/>
          <w:color w:val="000000" w:themeColor="text1"/>
          <w:kern w:val="0"/>
          <w14:ligatures w14:val="none"/>
        </w:rPr>
      </w:pPr>
      <w:r w:rsidRPr="005A0B38">
        <w:rPr>
          <w:rFonts w:ascii="Arial" w:hAnsi="Arial" w:cs="Arial"/>
          <w:b/>
          <w:bCs/>
          <w:color w:val="000000" w:themeColor="text1"/>
          <w:shd w:val="clear" w:color="auto" w:fill="FFFFFF"/>
        </w:rPr>
        <w:t>Surrogacy in the UK - What's going on?</w:t>
      </w:r>
      <w:r w:rsidRPr="005A0B38">
        <w:rPr>
          <w:rFonts w:ascii="Arial" w:eastAsia="Times New Roman" w:hAnsi="Arial" w:cs="Arial"/>
          <w:b/>
          <w:bCs/>
          <w:color w:val="000000" w:themeColor="text1"/>
          <w:kern w:val="0"/>
          <w14:ligatures w14:val="none"/>
        </w:rPr>
        <w:t xml:space="preserve"> </w:t>
      </w:r>
    </w:p>
    <w:p w14:paraId="60DC793F" w14:textId="77777777" w:rsidR="005A0B38" w:rsidRDefault="005A0B38" w:rsidP="009077FF">
      <w:pPr>
        <w:spacing w:before="100" w:beforeAutospacing="1" w:after="100" w:afterAutospacing="1" w:line="276" w:lineRule="auto"/>
        <w:rPr>
          <w:rFonts w:ascii="Arial" w:eastAsia="Times New Roman" w:hAnsi="Arial" w:cs="Arial"/>
          <w:b/>
          <w:bCs/>
          <w:i/>
          <w:iCs/>
          <w:color w:val="000000" w:themeColor="text1"/>
          <w:kern w:val="0"/>
          <w:lang w:val="en-US"/>
          <w14:ligatures w14:val="none"/>
        </w:rPr>
      </w:pPr>
    </w:p>
    <w:p w14:paraId="240D19A9" w14:textId="7AA6822A" w:rsidR="005F5BDA" w:rsidRPr="00FE6353" w:rsidRDefault="00FE6353" w:rsidP="009077FF">
      <w:pPr>
        <w:spacing w:before="100" w:beforeAutospacing="1" w:after="100" w:afterAutospacing="1" w:line="276" w:lineRule="auto"/>
        <w:rPr>
          <w:rFonts w:ascii="Arial" w:eastAsia="Times New Roman" w:hAnsi="Arial" w:cs="Arial"/>
          <w:color w:val="000000" w:themeColor="text1"/>
          <w:kern w:val="0"/>
          <w:lang w:val="en-US"/>
          <w14:ligatures w14:val="none"/>
        </w:rPr>
      </w:pPr>
      <w:r>
        <w:rPr>
          <w:rFonts w:ascii="Arial" w:eastAsia="Times New Roman" w:hAnsi="Arial" w:cs="Arial"/>
          <w:b/>
          <w:bCs/>
          <w:i/>
          <w:iCs/>
          <w:color w:val="000000" w:themeColor="text1"/>
          <w:kern w:val="0"/>
          <w:lang w:val="en-US"/>
          <w14:ligatures w14:val="none"/>
        </w:rPr>
        <w:t>Katia Neofytou</w:t>
      </w:r>
      <w:r w:rsidR="005F5BDA" w:rsidRPr="00FE6353">
        <w:rPr>
          <w:rFonts w:ascii="Arial" w:eastAsia="Times New Roman" w:hAnsi="Arial" w:cs="Arial"/>
          <w:color w:val="000000" w:themeColor="text1"/>
          <w:kern w:val="0"/>
          <w:lang w:val="en-US"/>
          <w14:ligatures w14:val="none"/>
        </w:rPr>
        <w:t xml:space="preserve">, </w:t>
      </w:r>
      <w:r w:rsidRPr="002D2BCE">
        <w:rPr>
          <w:rFonts w:ascii="Arial" w:eastAsia="Times New Roman" w:hAnsi="Arial" w:cs="Arial"/>
          <w:color w:val="333333"/>
          <w:kern w:val="0"/>
          <w14:ligatures w14:val="none"/>
        </w:rPr>
        <w:t>PhD in Law</w:t>
      </w:r>
      <w:r>
        <w:rPr>
          <w:rFonts w:ascii="Arial" w:eastAsia="Times New Roman" w:hAnsi="Arial" w:cs="Arial"/>
          <w:color w:val="333333"/>
          <w:kern w:val="0"/>
          <w:lang w:val="en-US"/>
          <w14:ligatures w14:val="none"/>
        </w:rPr>
        <w:t xml:space="preserve">, </w:t>
      </w:r>
      <w:r>
        <w:rPr>
          <w:rFonts w:ascii="Arial" w:hAnsi="Arial" w:cs="Arial"/>
          <w:color w:val="000000" w:themeColor="text1"/>
          <w:shd w:val="clear" w:color="auto" w:fill="FFFFFF"/>
          <w:lang w:val="en-US"/>
        </w:rPr>
        <w:t>A</w:t>
      </w:r>
      <w:r w:rsidRPr="00FE6353">
        <w:rPr>
          <w:rFonts w:ascii="Arial" w:hAnsi="Arial" w:cs="Arial"/>
          <w:color w:val="000000" w:themeColor="text1"/>
          <w:shd w:val="clear" w:color="auto" w:fill="FFFFFF"/>
        </w:rPr>
        <w:t>ttorney at law</w:t>
      </w:r>
      <w:r w:rsidRPr="00FE6353">
        <w:rPr>
          <w:rFonts w:ascii="Arial" w:eastAsia="Times New Roman" w:hAnsi="Arial" w:cs="Arial"/>
          <w:color w:val="333333"/>
          <w:kern w:val="0"/>
          <w:lang w:val="en-US"/>
          <w14:ligatures w14:val="none"/>
        </w:rPr>
        <w:t xml:space="preserve"> </w:t>
      </w:r>
      <w:r w:rsidRPr="00FE6353">
        <w:rPr>
          <w:rFonts w:ascii="Arial" w:hAnsi="Arial" w:cs="Arial"/>
          <w:color w:val="000000" w:themeColor="text1"/>
          <w:shd w:val="clear" w:color="auto" w:fill="FFFFFF"/>
        </w:rPr>
        <w:t>specialised</w:t>
      </w:r>
      <w:r w:rsidRPr="00FE6353">
        <w:rPr>
          <w:rFonts w:ascii="Arial" w:eastAsia="Times New Roman" w:hAnsi="Arial" w:cs="Arial"/>
          <w:color w:val="333333"/>
          <w:kern w:val="0"/>
          <w:lang w:val="en-US"/>
          <w14:ligatures w14:val="none"/>
        </w:rPr>
        <w:t xml:space="preserve"> in Healthcare Law</w:t>
      </w:r>
    </w:p>
    <w:p w14:paraId="1B1CF641" w14:textId="411FE4F8" w:rsidR="009077FF" w:rsidRPr="005A0B38" w:rsidRDefault="0016631E" w:rsidP="009077FF">
      <w:pPr>
        <w:spacing w:before="100" w:beforeAutospacing="1" w:after="100" w:afterAutospacing="1" w:line="276" w:lineRule="auto"/>
        <w:jc w:val="both"/>
        <w:rPr>
          <w:rFonts w:ascii="Arial" w:eastAsia="Times New Roman" w:hAnsi="Arial" w:cs="Arial"/>
          <w:b/>
          <w:bCs/>
          <w:color w:val="000000" w:themeColor="text1"/>
          <w:kern w:val="0"/>
          <w:lang w:val="en-US"/>
          <w14:ligatures w14:val="none"/>
        </w:rPr>
      </w:pPr>
      <w:r w:rsidRPr="005A0B38">
        <w:rPr>
          <w:rFonts w:ascii="Arial" w:eastAsia="Times New Roman" w:hAnsi="Arial" w:cs="Arial"/>
          <w:b/>
          <w:bCs/>
          <w:color w:val="000000" w:themeColor="text1"/>
          <w:kern w:val="0"/>
          <w:lang w:val="en-US"/>
          <w14:ligatures w14:val="none"/>
        </w:rPr>
        <w:t>The realities of Surrogacy in Greece and the UK. Data based on lived experience</w:t>
      </w:r>
    </w:p>
    <w:p w14:paraId="5BB60858" w14:textId="77777777" w:rsidR="005A0B38" w:rsidRDefault="005A0B38" w:rsidP="009077FF">
      <w:pPr>
        <w:spacing w:before="100" w:beforeAutospacing="1" w:after="100" w:afterAutospacing="1" w:line="276" w:lineRule="auto"/>
        <w:rPr>
          <w:rFonts w:ascii="Arial" w:hAnsi="Arial" w:cs="Arial"/>
          <w:b/>
          <w:bCs/>
          <w:i/>
          <w:iCs/>
          <w:color w:val="000000" w:themeColor="text1"/>
          <w:shd w:val="clear" w:color="auto" w:fill="FFFFFF"/>
          <w:lang w:val="en-US"/>
        </w:rPr>
      </w:pPr>
    </w:p>
    <w:p w14:paraId="17B0786F" w14:textId="052446A0" w:rsidR="0016631E" w:rsidRPr="00FE6353" w:rsidRDefault="00FE6353" w:rsidP="009077FF">
      <w:pPr>
        <w:spacing w:before="100" w:beforeAutospacing="1" w:after="100" w:afterAutospacing="1" w:line="276" w:lineRule="auto"/>
        <w:rPr>
          <w:rFonts w:ascii="Arial" w:hAnsi="Arial" w:cs="Arial"/>
          <w:color w:val="000000" w:themeColor="text1"/>
          <w:shd w:val="clear" w:color="auto" w:fill="FFFFFF"/>
          <w:lang w:val="en-US"/>
        </w:rPr>
      </w:pPr>
      <w:r>
        <w:rPr>
          <w:rFonts w:ascii="Arial" w:hAnsi="Arial" w:cs="Arial"/>
          <w:b/>
          <w:bCs/>
          <w:i/>
          <w:iCs/>
          <w:color w:val="000000" w:themeColor="text1"/>
          <w:shd w:val="clear" w:color="auto" w:fill="FFFFFF"/>
          <w:lang w:val="en-US"/>
        </w:rPr>
        <w:t>Pantelis Ravdas</w:t>
      </w:r>
      <w:r w:rsidR="005F5BDA" w:rsidRPr="00CF3680">
        <w:rPr>
          <w:rFonts w:ascii="Arial" w:hAnsi="Arial" w:cs="Arial"/>
          <w:color w:val="000000" w:themeColor="text1"/>
          <w:shd w:val="clear" w:color="auto" w:fill="FFFFFF"/>
        </w:rPr>
        <w:t>, </w:t>
      </w:r>
      <w:r>
        <w:rPr>
          <w:rFonts w:ascii="Arial" w:hAnsi="Arial" w:cs="Arial"/>
          <w:color w:val="000000" w:themeColor="text1"/>
          <w:shd w:val="clear" w:color="auto" w:fill="FFFFFF"/>
          <w:lang w:val="en-US"/>
        </w:rPr>
        <w:t>A</w:t>
      </w:r>
      <w:r w:rsidRPr="00FE6353">
        <w:rPr>
          <w:rFonts w:ascii="Arial" w:hAnsi="Arial" w:cs="Arial"/>
          <w:color w:val="000000" w:themeColor="text1"/>
          <w:shd w:val="clear" w:color="auto" w:fill="FFFFFF"/>
        </w:rPr>
        <w:t>ttorney at law</w:t>
      </w:r>
      <w:r>
        <w:rPr>
          <w:rFonts w:ascii="Arial" w:hAnsi="Arial" w:cs="Arial"/>
          <w:color w:val="000000" w:themeColor="text1"/>
          <w:shd w:val="clear" w:color="auto" w:fill="FFFFFF"/>
          <w:lang w:val="en-US"/>
        </w:rPr>
        <w:t xml:space="preserve"> </w:t>
      </w:r>
      <w:r w:rsidRPr="00FE6353">
        <w:rPr>
          <w:rFonts w:ascii="Arial" w:hAnsi="Arial" w:cs="Arial"/>
          <w:color w:val="000000" w:themeColor="text1"/>
          <w:shd w:val="clear" w:color="auto" w:fill="FFFFFF"/>
        </w:rPr>
        <w:t>specialised in medical law, particularly in the law of assisted reproduction</w:t>
      </w:r>
    </w:p>
    <w:p w14:paraId="49147E3C" w14:textId="3D772918" w:rsidR="0016631E" w:rsidRPr="005A0B38" w:rsidRDefault="005F5BDA" w:rsidP="009077FF">
      <w:pPr>
        <w:spacing w:before="100" w:beforeAutospacing="1" w:after="100" w:afterAutospacing="1" w:line="276" w:lineRule="auto"/>
        <w:jc w:val="both"/>
        <w:rPr>
          <w:rFonts w:ascii="Arial" w:hAnsi="Arial" w:cs="Arial"/>
          <w:b/>
          <w:bCs/>
          <w:color w:val="000000" w:themeColor="text1"/>
          <w:shd w:val="clear" w:color="auto" w:fill="FFFFFF"/>
        </w:rPr>
      </w:pPr>
      <w:r w:rsidRPr="005A0B38">
        <w:rPr>
          <w:rFonts w:ascii="Arial" w:hAnsi="Arial" w:cs="Arial"/>
          <w:b/>
          <w:bCs/>
          <w:color w:val="000000" w:themeColor="text1"/>
          <w:shd w:val="clear" w:color="auto" w:fill="FFFFFF"/>
        </w:rPr>
        <w:t>Surrogate Motherhood in Greece: Statistical Data Derived from Court Decisions</w:t>
      </w:r>
    </w:p>
    <w:p w14:paraId="2F669CE4" w14:textId="77777777" w:rsidR="005A0B38" w:rsidRDefault="005A0B38" w:rsidP="009077FF">
      <w:pPr>
        <w:spacing w:before="100" w:beforeAutospacing="1" w:after="100" w:afterAutospacing="1" w:line="276" w:lineRule="auto"/>
        <w:rPr>
          <w:rFonts w:ascii="Arial" w:eastAsia="Times New Roman" w:hAnsi="Arial" w:cs="Arial"/>
          <w:b/>
          <w:bCs/>
          <w:i/>
          <w:iCs/>
          <w:color w:val="000000" w:themeColor="text1"/>
          <w:kern w:val="0"/>
          <w:lang w:val="en-US"/>
          <w14:ligatures w14:val="none"/>
        </w:rPr>
      </w:pPr>
    </w:p>
    <w:p w14:paraId="38E9D75A" w14:textId="716AF5DA" w:rsidR="005F5BDA" w:rsidRPr="00FE6353" w:rsidRDefault="00FE6353" w:rsidP="009077FF">
      <w:pPr>
        <w:spacing w:before="100" w:beforeAutospacing="1" w:after="100" w:afterAutospacing="1" w:line="276" w:lineRule="auto"/>
        <w:rPr>
          <w:rFonts w:ascii="Arial" w:eastAsia="Times New Roman" w:hAnsi="Arial" w:cs="Arial"/>
          <w:color w:val="000000" w:themeColor="text1"/>
          <w:kern w:val="0"/>
          <w:lang w:val="en-US"/>
          <w14:ligatures w14:val="none"/>
        </w:rPr>
      </w:pPr>
      <w:r>
        <w:rPr>
          <w:rFonts w:ascii="Arial" w:eastAsia="Times New Roman" w:hAnsi="Arial" w:cs="Arial"/>
          <w:b/>
          <w:bCs/>
          <w:i/>
          <w:iCs/>
          <w:color w:val="000000" w:themeColor="text1"/>
          <w:kern w:val="0"/>
          <w:lang w:val="en-US"/>
          <w14:ligatures w14:val="none"/>
        </w:rPr>
        <w:lastRenderedPageBreak/>
        <w:t>Kostas Rokas</w:t>
      </w:r>
      <w:r w:rsidR="005F5BDA" w:rsidRPr="00FE6353">
        <w:rPr>
          <w:rFonts w:ascii="Arial" w:eastAsia="Times New Roman" w:hAnsi="Arial" w:cs="Arial"/>
          <w:color w:val="000000" w:themeColor="text1"/>
          <w:kern w:val="0"/>
          <w:lang w:val="en-US"/>
          <w14:ligatures w14:val="none"/>
        </w:rPr>
        <w:t xml:space="preserve">, </w:t>
      </w:r>
      <w:r>
        <w:rPr>
          <w:rFonts w:ascii="Arial" w:eastAsia="Times New Roman" w:hAnsi="Arial" w:cs="Arial"/>
          <w:color w:val="000000" w:themeColor="text1"/>
          <w:kern w:val="0"/>
          <w:lang w:val="en-US"/>
          <w14:ligatures w14:val="none"/>
        </w:rPr>
        <w:t xml:space="preserve">PhD in Law, </w:t>
      </w:r>
      <w:r w:rsidRPr="00FE6353">
        <w:rPr>
          <w:rFonts w:ascii="Arial" w:eastAsia="Times New Roman" w:hAnsi="Arial" w:cs="Arial"/>
          <w:color w:val="000000" w:themeColor="text1"/>
          <w:kern w:val="0"/>
          <w:lang w:val="en-US"/>
          <w14:ligatures w14:val="none"/>
        </w:rPr>
        <w:t>Lecturer in Private International Law at the University of Nicosia in Cyprus</w:t>
      </w:r>
    </w:p>
    <w:p w14:paraId="15672156" w14:textId="1F704BDF" w:rsidR="0016631E" w:rsidRPr="005A0B38" w:rsidRDefault="005F5BDA" w:rsidP="009077FF">
      <w:pPr>
        <w:spacing w:before="100" w:beforeAutospacing="1" w:after="100" w:afterAutospacing="1" w:line="276" w:lineRule="auto"/>
        <w:rPr>
          <w:rFonts w:ascii="Arial" w:eastAsia="Times New Roman" w:hAnsi="Arial" w:cs="Arial"/>
          <w:b/>
          <w:bCs/>
          <w:color w:val="000000" w:themeColor="text1"/>
          <w:kern w:val="0"/>
          <w:lang w:val="en-US"/>
          <w14:ligatures w14:val="none"/>
        </w:rPr>
      </w:pPr>
      <w:r w:rsidRPr="005A0B38">
        <w:rPr>
          <w:rFonts w:ascii="Arial" w:eastAsia="Times New Roman" w:hAnsi="Arial" w:cs="Arial"/>
          <w:b/>
          <w:bCs/>
          <w:color w:val="000000" w:themeColor="text1"/>
          <w:kern w:val="0"/>
          <w:lang w:val="en-US"/>
          <w14:ligatures w14:val="none"/>
        </w:rPr>
        <w:t>Surrogate Motherhod in Greek Practice, Lack of Transparency and Prevalence of a Manichean Perspective</w:t>
      </w:r>
    </w:p>
    <w:p w14:paraId="66FE0578" w14:textId="42C7D8DF" w:rsidR="008344B2" w:rsidRPr="00CF3680" w:rsidRDefault="002D2BCE" w:rsidP="009077FF">
      <w:pPr>
        <w:spacing w:before="100" w:beforeAutospacing="1" w:after="100" w:afterAutospacing="1" w:line="276" w:lineRule="auto"/>
        <w:jc w:val="both"/>
        <w:rPr>
          <w:rFonts w:ascii="Arial" w:eastAsia="Times New Roman" w:hAnsi="Arial" w:cs="Arial"/>
          <w:kern w:val="0"/>
          <w:lang w:val="en-US"/>
          <w14:ligatures w14:val="none"/>
        </w:rPr>
      </w:pPr>
      <w:r>
        <w:rPr>
          <w:rFonts w:ascii="Arial" w:eastAsia="Times New Roman" w:hAnsi="Arial" w:cs="Arial"/>
          <w:b/>
          <w:bCs/>
          <w:kern w:val="0"/>
          <w:lang w:val="en-US"/>
          <w14:ligatures w14:val="none"/>
        </w:rPr>
        <w:t>Coordination</w:t>
      </w:r>
      <w:r w:rsidR="008344B2" w:rsidRPr="008344B2">
        <w:rPr>
          <w:rFonts w:ascii="Arial" w:eastAsia="Times New Roman" w:hAnsi="Arial" w:cs="Arial"/>
          <w:b/>
          <w:bCs/>
          <w:kern w:val="0"/>
          <w14:ligatures w14:val="none"/>
        </w:rPr>
        <w:t xml:space="preserve">: </w:t>
      </w:r>
      <w:r w:rsidRPr="002D2BCE">
        <w:rPr>
          <w:rFonts w:ascii="Arial" w:eastAsia="Times New Roman" w:hAnsi="Arial" w:cs="Arial"/>
          <w:b/>
          <w:bCs/>
          <w:kern w:val="0"/>
          <w14:ligatures w14:val="none"/>
        </w:rPr>
        <w:t>Takis Vidalis</w:t>
      </w:r>
      <w:r w:rsidR="008344B2" w:rsidRPr="008344B2">
        <w:rPr>
          <w:rFonts w:ascii="Arial" w:eastAsia="Times New Roman" w:hAnsi="Arial" w:cs="Arial"/>
          <w:b/>
          <w:bCs/>
          <w:kern w:val="0"/>
          <w14:ligatures w14:val="none"/>
        </w:rPr>
        <w:t xml:space="preserve">, </w:t>
      </w:r>
      <w:r w:rsidR="005A0B38">
        <w:rPr>
          <w:rFonts w:ascii="Arial" w:eastAsia="Times New Roman" w:hAnsi="Arial" w:cs="Arial"/>
          <w:b/>
          <w:bCs/>
          <w:kern w:val="0"/>
          <w:lang w:val="en-US"/>
          <w14:ligatures w14:val="none"/>
        </w:rPr>
        <w:t xml:space="preserve">Ph.D., </w:t>
      </w:r>
      <w:r w:rsidR="008344B2" w:rsidRPr="008344B2">
        <w:rPr>
          <w:rFonts w:ascii="Arial" w:eastAsia="Times New Roman" w:hAnsi="Arial" w:cs="Arial"/>
          <w:kern w:val="0"/>
          <w14:ligatures w14:val="none"/>
        </w:rPr>
        <w:t>BioMedLex,</w:t>
      </w:r>
      <w:r>
        <w:rPr>
          <w:rFonts w:ascii="Arial" w:eastAsia="Times New Roman" w:hAnsi="Arial" w:cs="Arial"/>
          <w:kern w:val="0"/>
          <w:lang w:val="en-US"/>
          <w14:ligatures w14:val="none"/>
        </w:rPr>
        <w:t xml:space="preserve"> </w:t>
      </w:r>
      <w:r w:rsidRPr="002D2BCE">
        <w:rPr>
          <w:rFonts w:ascii="Arial" w:eastAsia="Times New Roman" w:hAnsi="Arial" w:cs="Arial"/>
          <w:kern w:val="0"/>
          <w14:ligatures w14:val="none"/>
        </w:rPr>
        <w:t xml:space="preserve">Senior Researcher and Legal Advisor of the Hellenic National </w:t>
      </w:r>
      <w:r w:rsidR="005A0B38" w:rsidRPr="002D2BCE">
        <w:rPr>
          <w:rFonts w:ascii="Arial" w:eastAsia="Times New Roman" w:hAnsi="Arial" w:cs="Arial"/>
          <w:kern w:val="0"/>
          <w14:ligatures w14:val="none"/>
        </w:rPr>
        <w:t>Commission</w:t>
      </w:r>
      <w:r w:rsidR="005A0B38" w:rsidRPr="002D2BCE">
        <w:rPr>
          <w:rFonts w:ascii="Arial" w:eastAsia="Times New Roman" w:hAnsi="Arial" w:cs="Arial"/>
          <w:kern w:val="0"/>
          <w14:ligatures w14:val="none"/>
        </w:rPr>
        <w:t xml:space="preserve"> </w:t>
      </w:r>
      <w:r w:rsidR="005A0B38">
        <w:rPr>
          <w:rFonts w:ascii="Arial" w:eastAsia="Times New Roman" w:hAnsi="Arial" w:cs="Arial"/>
          <w:kern w:val="0"/>
          <w:lang w:val="en-US"/>
          <w14:ligatures w14:val="none"/>
        </w:rPr>
        <w:t xml:space="preserve">for </w:t>
      </w:r>
      <w:r w:rsidRPr="002D2BCE">
        <w:rPr>
          <w:rFonts w:ascii="Arial" w:eastAsia="Times New Roman" w:hAnsi="Arial" w:cs="Arial"/>
          <w:kern w:val="0"/>
          <w14:ligatures w14:val="none"/>
        </w:rPr>
        <w:t xml:space="preserve">Bioethics and </w:t>
      </w:r>
      <w:r w:rsidR="005A0B38">
        <w:rPr>
          <w:rFonts w:ascii="Arial" w:eastAsia="Times New Roman" w:hAnsi="Arial" w:cs="Arial"/>
          <w:kern w:val="0"/>
          <w:lang w:val="en-US"/>
          <w14:ligatures w14:val="none"/>
        </w:rPr>
        <w:t>Technoethics, EGE Member (</w:t>
      </w:r>
      <w:r w:rsidRPr="002D2BCE">
        <w:rPr>
          <w:rFonts w:ascii="Arial" w:eastAsia="Times New Roman" w:hAnsi="Arial" w:cs="Arial"/>
          <w:kern w:val="0"/>
          <w14:ligatures w14:val="none"/>
        </w:rPr>
        <w:t>European Commission</w:t>
      </w:r>
      <w:r w:rsidR="005A0B38">
        <w:rPr>
          <w:rFonts w:ascii="Arial" w:eastAsia="Times New Roman" w:hAnsi="Arial" w:cs="Arial"/>
          <w:kern w:val="0"/>
          <w:lang w:val="en-US"/>
          <w14:ligatures w14:val="none"/>
        </w:rPr>
        <w:t>)</w:t>
      </w:r>
      <w:r w:rsidRPr="002D2BCE">
        <w:rPr>
          <w:rFonts w:ascii="Arial" w:eastAsia="Times New Roman" w:hAnsi="Arial" w:cs="Arial"/>
          <w:kern w:val="0"/>
          <w14:ligatures w14:val="none"/>
        </w:rPr>
        <w:t>.</w:t>
      </w:r>
    </w:p>
    <w:p w14:paraId="2CC98E36" w14:textId="77777777" w:rsidR="008344B2" w:rsidRPr="002D2BCE" w:rsidRDefault="008344B2" w:rsidP="008344B2">
      <w:pPr>
        <w:spacing w:before="100" w:beforeAutospacing="1" w:after="100" w:afterAutospacing="1"/>
        <w:rPr>
          <w:rFonts w:ascii="Arial" w:eastAsia="Times New Roman" w:hAnsi="Arial" w:cs="Arial"/>
          <w:kern w:val="0"/>
          <w:lang w:val="en-US"/>
          <w14:ligatures w14:val="none"/>
        </w:rPr>
      </w:pPr>
    </w:p>
    <w:p w14:paraId="2D002469" w14:textId="3435F7F5" w:rsidR="008344B2" w:rsidRPr="002D2BCE" w:rsidRDefault="002D2BCE" w:rsidP="008344B2">
      <w:pPr>
        <w:spacing w:before="100" w:beforeAutospacing="1" w:after="100" w:afterAutospacing="1"/>
        <w:rPr>
          <w:rFonts w:ascii="Arial" w:eastAsia="Times New Roman" w:hAnsi="Arial" w:cs="Arial"/>
          <w:kern w:val="0"/>
          <w:lang w:val="en-US"/>
          <w14:ligatures w14:val="none"/>
        </w:rPr>
      </w:pPr>
      <w:r>
        <w:rPr>
          <w:rFonts w:ascii="Arial" w:eastAsia="Times New Roman" w:hAnsi="Arial" w:cs="Arial"/>
          <w:b/>
          <w:bCs/>
          <w:kern w:val="0"/>
          <w:lang w:val="en-US"/>
          <w14:ligatures w14:val="none"/>
        </w:rPr>
        <w:t>INFORMATION</w:t>
      </w:r>
    </w:p>
    <w:p w14:paraId="4448A1B3" w14:textId="5F48A127" w:rsidR="002D2BCE" w:rsidRPr="002D2BCE" w:rsidRDefault="002D2BCE" w:rsidP="002D2BCE">
      <w:pPr>
        <w:spacing w:before="100" w:beforeAutospacing="1" w:after="100" w:afterAutospacing="1"/>
        <w:rPr>
          <w:rFonts w:ascii="Arial" w:eastAsia="Times New Roman" w:hAnsi="Arial" w:cs="Arial"/>
          <w:kern w:val="0"/>
          <w14:ligatures w14:val="none"/>
        </w:rPr>
      </w:pPr>
      <w:r w:rsidRPr="002D2BCE">
        <w:rPr>
          <w:rFonts w:ascii="Arial" w:eastAsia="Times New Roman" w:hAnsi="Arial" w:cs="Arial"/>
          <w:kern w:val="0"/>
          <w14:ligatures w14:val="none"/>
        </w:rPr>
        <w:t xml:space="preserve">The event will take place </w:t>
      </w:r>
      <w:r w:rsidRPr="002D2BCE">
        <w:rPr>
          <w:rFonts w:ascii="Arial" w:eastAsia="Times New Roman" w:hAnsi="Arial" w:cs="Arial"/>
          <w:b/>
          <w:bCs/>
          <w:kern w:val="0"/>
          <w14:ligatures w14:val="none"/>
        </w:rPr>
        <w:t>online</w:t>
      </w:r>
      <w:r w:rsidRPr="002D2BCE">
        <w:rPr>
          <w:rFonts w:ascii="Arial" w:eastAsia="Times New Roman" w:hAnsi="Arial" w:cs="Arial"/>
          <w:kern w:val="0"/>
          <w14:ligatures w14:val="none"/>
        </w:rPr>
        <w:t xml:space="preserve"> via </w:t>
      </w:r>
      <w:r>
        <w:rPr>
          <w:rFonts w:ascii="Arial" w:eastAsia="Times New Roman" w:hAnsi="Arial" w:cs="Arial"/>
          <w:kern w:val="0"/>
          <w:lang w:val="en-US"/>
          <w14:ligatures w14:val="none"/>
        </w:rPr>
        <w:t>Z</w:t>
      </w:r>
      <w:r w:rsidRPr="002D2BCE">
        <w:rPr>
          <w:rFonts w:ascii="Arial" w:eastAsia="Times New Roman" w:hAnsi="Arial" w:cs="Arial"/>
          <w:kern w:val="0"/>
          <w14:ligatures w14:val="none"/>
        </w:rPr>
        <w:t xml:space="preserve">oom platform. </w:t>
      </w:r>
      <w:r w:rsidRPr="002D2BCE">
        <w:rPr>
          <w:rFonts w:ascii="Arial" w:eastAsia="Times New Roman" w:hAnsi="Arial" w:cs="Arial"/>
          <w:b/>
          <w:bCs/>
          <w:kern w:val="0"/>
          <w14:ligatures w14:val="none"/>
        </w:rPr>
        <w:t>Participation is free</w:t>
      </w:r>
      <w:r w:rsidRPr="002D2BCE">
        <w:rPr>
          <w:rFonts w:ascii="Arial" w:eastAsia="Times New Roman" w:hAnsi="Arial" w:cs="Arial"/>
          <w:kern w:val="0"/>
          <w14:ligatures w14:val="none"/>
        </w:rPr>
        <w:t xml:space="preserve">. </w:t>
      </w:r>
    </w:p>
    <w:p w14:paraId="31702B5E" w14:textId="71C28141" w:rsidR="002D2BCE" w:rsidRPr="002D2BCE" w:rsidRDefault="002D2BCE" w:rsidP="00FE6353">
      <w:pPr>
        <w:spacing w:before="100" w:beforeAutospacing="1" w:after="100" w:afterAutospacing="1"/>
        <w:jc w:val="both"/>
        <w:rPr>
          <w:rFonts w:ascii="Arial" w:eastAsia="Times New Roman" w:hAnsi="Arial" w:cs="Arial"/>
          <w:kern w:val="0"/>
          <w14:ligatures w14:val="none"/>
        </w:rPr>
      </w:pPr>
      <w:r w:rsidRPr="002D2BCE">
        <w:rPr>
          <w:rFonts w:ascii="Arial" w:eastAsia="Times New Roman" w:hAnsi="Arial" w:cs="Arial"/>
          <w:b/>
          <w:bCs/>
          <w:kern w:val="0"/>
          <w14:ligatures w14:val="none"/>
        </w:rPr>
        <w:t>Pre-registration is required</w:t>
      </w:r>
      <w:r w:rsidRPr="002D2BCE">
        <w:rPr>
          <w:rFonts w:ascii="Arial" w:eastAsia="Times New Roman" w:hAnsi="Arial" w:cs="Arial"/>
          <w:kern w:val="0"/>
          <w14:ligatures w14:val="none"/>
        </w:rPr>
        <w:t xml:space="preserve"> by sending a message to </w:t>
      </w:r>
      <w:hyperlink r:id="rId5" w:history="1">
        <w:r w:rsidRPr="0015728F">
          <w:rPr>
            <w:rStyle w:val="-"/>
            <w:rFonts w:ascii="Arial" w:eastAsia="Times New Roman" w:hAnsi="Arial" w:cs="Arial"/>
            <w:kern w:val="0"/>
            <w14:ligatures w14:val="none"/>
          </w:rPr>
          <w:t>info@biomedlex.gr</w:t>
        </w:r>
      </w:hyperlink>
      <w:r>
        <w:rPr>
          <w:rFonts w:ascii="Arial" w:eastAsia="Times New Roman" w:hAnsi="Arial" w:cs="Arial"/>
          <w:kern w:val="0"/>
          <w:lang w:val="en-US"/>
          <w14:ligatures w14:val="none"/>
        </w:rPr>
        <w:t xml:space="preserve">, </w:t>
      </w:r>
      <w:r w:rsidRPr="002D2BCE">
        <w:rPr>
          <w:rFonts w:ascii="Arial" w:eastAsia="Times New Roman" w:hAnsi="Arial" w:cs="Arial"/>
          <w:kern w:val="0"/>
          <w14:ligatures w14:val="none"/>
        </w:rPr>
        <w:t xml:space="preserve">to send the link. </w:t>
      </w:r>
    </w:p>
    <w:p w14:paraId="38E03219" w14:textId="373C78BC" w:rsidR="002D2BCE" w:rsidRPr="008344B2" w:rsidRDefault="002D2BCE" w:rsidP="002D2BCE">
      <w:pPr>
        <w:spacing w:before="100" w:beforeAutospacing="1" w:after="100" w:afterAutospacing="1"/>
        <w:rPr>
          <w:rFonts w:ascii="Arial" w:eastAsia="Times New Roman" w:hAnsi="Arial" w:cs="Arial"/>
          <w:kern w:val="0"/>
          <w14:ligatures w14:val="none"/>
        </w:rPr>
      </w:pPr>
      <w:r w:rsidRPr="002D2BCE">
        <w:rPr>
          <w:rFonts w:ascii="Arial" w:eastAsia="Times New Roman" w:hAnsi="Arial" w:cs="Arial"/>
          <w:b/>
          <w:bCs/>
          <w:kern w:val="0"/>
          <w14:ligatures w14:val="none"/>
        </w:rPr>
        <w:t>Certificates of participation</w:t>
      </w:r>
      <w:r w:rsidRPr="002D2BCE">
        <w:rPr>
          <w:rFonts w:ascii="Arial" w:eastAsia="Times New Roman" w:hAnsi="Arial" w:cs="Arial"/>
          <w:kern w:val="0"/>
          <w14:ligatures w14:val="none"/>
        </w:rPr>
        <w:t xml:space="preserve"> will be issued upon request of those interested.</w:t>
      </w:r>
    </w:p>
    <w:p w14:paraId="3F0A0AC2" w14:textId="16FC5219" w:rsidR="008344B2" w:rsidRPr="008344B2" w:rsidRDefault="008344B2" w:rsidP="008344B2">
      <w:pPr>
        <w:rPr>
          <w:rFonts w:ascii="Arial" w:eastAsia="Times New Roman" w:hAnsi="Arial" w:cs="Arial"/>
          <w:kern w:val="0"/>
          <w14:ligatures w14:val="none"/>
        </w:rPr>
      </w:pPr>
    </w:p>
    <w:p w14:paraId="7F4B9222" w14:textId="53818879" w:rsidR="008344B2" w:rsidRPr="002D2BCE" w:rsidRDefault="002D2BCE" w:rsidP="008344B2">
      <w:pPr>
        <w:spacing w:before="100" w:beforeAutospacing="1" w:after="100" w:afterAutospacing="1"/>
        <w:rPr>
          <w:rFonts w:ascii="Arial" w:eastAsia="Times New Roman" w:hAnsi="Arial" w:cs="Arial"/>
          <w:kern w:val="0"/>
          <w:lang w:val="en-US"/>
          <w14:ligatures w14:val="none"/>
        </w:rPr>
      </w:pPr>
      <w:r>
        <w:rPr>
          <w:rFonts w:ascii="Arial" w:eastAsia="Times New Roman" w:hAnsi="Arial" w:cs="Arial"/>
          <w:b/>
          <w:bCs/>
          <w:kern w:val="0"/>
          <w:lang w:val="en-US"/>
          <w14:ligatures w14:val="none"/>
        </w:rPr>
        <w:t>SPEAKERS</w:t>
      </w:r>
    </w:p>
    <w:p w14:paraId="3079DEB1" w14:textId="77D588D7" w:rsidR="00CF3680" w:rsidRPr="005A0B38" w:rsidRDefault="00CF3680" w:rsidP="00CF3680">
      <w:pPr>
        <w:spacing w:line="276" w:lineRule="auto"/>
        <w:jc w:val="both"/>
        <w:rPr>
          <w:rFonts w:ascii="Arial" w:hAnsi="Arial" w:cs="Arial"/>
          <w:b/>
          <w:bCs/>
          <w:color w:val="000000"/>
          <w:shd w:val="clear" w:color="auto" w:fill="FFFFFF"/>
          <w:lang w:val="en-US"/>
        </w:rPr>
      </w:pPr>
      <w:r w:rsidRPr="00CF3680">
        <w:rPr>
          <w:rFonts w:ascii="Arial" w:hAnsi="Arial" w:cs="Arial"/>
          <w:b/>
          <w:bCs/>
          <w:color w:val="000000"/>
          <w:shd w:val="clear" w:color="auto" w:fill="FFFFFF"/>
          <w:lang w:val="en-US"/>
        </w:rPr>
        <w:t>Dr</w:t>
      </w:r>
      <w:r w:rsidRPr="005A0B38">
        <w:rPr>
          <w:rFonts w:ascii="Arial" w:hAnsi="Arial" w:cs="Arial"/>
          <w:b/>
          <w:bCs/>
          <w:color w:val="000000"/>
          <w:shd w:val="clear" w:color="auto" w:fill="FFFFFF"/>
          <w:lang w:val="en-US"/>
        </w:rPr>
        <w:t xml:space="preserve">. </w:t>
      </w:r>
      <w:r w:rsidRPr="00CF3680">
        <w:rPr>
          <w:rFonts w:ascii="Arial" w:hAnsi="Arial" w:cs="Arial"/>
          <w:b/>
          <w:bCs/>
          <w:color w:val="000000"/>
          <w:shd w:val="clear" w:color="auto" w:fill="FFFFFF"/>
          <w:lang w:val="en-US"/>
        </w:rPr>
        <w:t>Kirsty</w:t>
      </w:r>
      <w:r w:rsidRPr="005A0B38">
        <w:rPr>
          <w:rFonts w:ascii="Arial" w:hAnsi="Arial" w:cs="Arial"/>
          <w:b/>
          <w:bCs/>
          <w:color w:val="000000"/>
          <w:shd w:val="clear" w:color="auto" w:fill="FFFFFF"/>
          <w:lang w:val="en-US"/>
        </w:rPr>
        <w:t xml:space="preserve"> </w:t>
      </w:r>
      <w:r w:rsidRPr="00CF3680">
        <w:rPr>
          <w:rFonts w:ascii="Arial" w:hAnsi="Arial" w:cs="Arial"/>
          <w:b/>
          <w:bCs/>
          <w:color w:val="000000"/>
          <w:shd w:val="clear" w:color="auto" w:fill="FFFFFF"/>
          <w:lang w:val="en-US"/>
        </w:rPr>
        <w:t>Horsey</w:t>
      </w:r>
    </w:p>
    <w:p w14:paraId="5B3A9C1A" w14:textId="77777777" w:rsidR="00FE6353" w:rsidRPr="00FE6353" w:rsidRDefault="00FE6353" w:rsidP="00FE6353">
      <w:pPr>
        <w:spacing w:line="276" w:lineRule="auto"/>
        <w:jc w:val="both"/>
        <w:rPr>
          <w:rFonts w:ascii="Arial" w:hAnsi="Arial" w:cs="Arial"/>
          <w:color w:val="000000"/>
          <w:shd w:val="clear" w:color="auto" w:fill="FFFFFF"/>
        </w:rPr>
      </w:pPr>
    </w:p>
    <w:p w14:paraId="72836E6E" w14:textId="77ABE8F0" w:rsidR="00FE6353" w:rsidRDefault="005A0B38" w:rsidP="009077FF">
      <w:pPr>
        <w:spacing w:line="276" w:lineRule="auto"/>
        <w:jc w:val="both"/>
        <w:rPr>
          <w:rFonts w:ascii="Arial" w:hAnsi="Arial" w:cs="Arial"/>
          <w:color w:val="000000"/>
          <w:shd w:val="clear" w:color="auto" w:fill="FFFFFF"/>
        </w:rPr>
      </w:pPr>
      <w:r>
        <w:rPr>
          <w:rFonts w:ascii="Arial" w:hAnsi="Arial" w:cs="Arial"/>
          <w:b/>
          <w:bCs/>
          <w:color w:val="000000"/>
          <w:shd w:val="clear" w:color="auto" w:fill="FFFFFF"/>
          <w:lang w:val="en-US"/>
        </w:rPr>
        <w:t>K</w:t>
      </w:r>
      <w:r w:rsidR="00FE6353" w:rsidRPr="00FE6353">
        <w:rPr>
          <w:rFonts w:ascii="Arial" w:hAnsi="Arial" w:cs="Arial"/>
          <w:b/>
          <w:bCs/>
          <w:color w:val="000000"/>
          <w:shd w:val="clear" w:color="auto" w:fill="FFFFFF"/>
        </w:rPr>
        <w:t>. Horsey</w:t>
      </w:r>
      <w:r w:rsidR="00FE6353" w:rsidRPr="00FE6353">
        <w:rPr>
          <w:rFonts w:ascii="Arial" w:hAnsi="Arial" w:cs="Arial"/>
          <w:color w:val="000000"/>
          <w:shd w:val="clear" w:color="auto" w:fill="FFFFFF"/>
        </w:rPr>
        <w:t xml:space="preserve"> graduated from the University of Kent where she completed her PhD. She is a Reader in Law at Kent Law School and currently on a 2-year secondment as a Senior Research Associate at the London Women's Clinic.</w:t>
      </w:r>
    </w:p>
    <w:p w14:paraId="3934DDA8" w14:textId="77777777" w:rsidR="00FE6353" w:rsidRPr="00FE6353" w:rsidRDefault="00FE6353" w:rsidP="009077FF">
      <w:pPr>
        <w:spacing w:line="276" w:lineRule="auto"/>
        <w:jc w:val="both"/>
        <w:rPr>
          <w:rFonts w:ascii="Arial" w:hAnsi="Arial" w:cs="Arial"/>
          <w:color w:val="000000"/>
          <w:shd w:val="clear" w:color="auto" w:fill="FFFFFF"/>
        </w:rPr>
      </w:pPr>
    </w:p>
    <w:p w14:paraId="217D54F2" w14:textId="37305BC3" w:rsidR="00CF3680" w:rsidRPr="00CF3680" w:rsidRDefault="00FE6353" w:rsidP="009077FF">
      <w:pPr>
        <w:spacing w:line="276" w:lineRule="auto"/>
        <w:jc w:val="both"/>
        <w:rPr>
          <w:rFonts w:ascii="Arial" w:hAnsi="Arial" w:cs="Arial"/>
          <w:color w:val="000000"/>
          <w:shd w:val="clear" w:color="auto" w:fill="FFFFFF"/>
        </w:rPr>
      </w:pPr>
      <w:r w:rsidRPr="00FE6353">
        <w:rPr>
          <w:rFonts w:ascii="Arial" w:hAnsi="Arial" w:cs="Arial"/>
          <w:color w:val="000000"/>
          <w:shd w:val="clear" w:color="auto" w:fill="FFFFFF"/>
        </w:rPr>
        <w:t>K. Horsey's research interest focuses on the laws governing surrogacy. She has worked with not-for-profit organisations on the prospect of reforming relevant legislation in the UK. As part of this, Surrogacy UK's working group on surrogacy law reform produced two research reports to capture the evidence on the law, as well as related recommendations for regulatory reform, in 2015 and 2018. Dr. Horsey is also a member of the secretariat of the cross-party parliamentary group on surrogacy in the UK.</w:t>
      </w:r>
    </w:p>
    <w:p w14:paraId="60308A86" w14:textId="77777777" w:rsidR="00CF3680" w:rsidRPr="00CF3680" w:rsidRDefault="00CF3680" w:rsidP="009077FF">
      <w:pPr>
        <w:spacing w:line="276" w:lineRule="auto"/>
        <w:jc w:val="both"/>
        <w:rPr>
          <w:rFonts w:ascii="Arial" w:hAnsi="Arial" w:cs="Arial"/>
          <w:color w:val="000000"/>
          <w:shd w:val="clear" w:color="auto" w:fill="FFFFFF"/>
        </w:rPr>
      </w:pPr>
    </w:p>
    <w:p w14:paraId="413F22E0" w14:textId="42D15F17" w:rsidR="00CF3680" w:rsidRPr="002D2BCE" w:rsidRDefault="002D2BCE" w:rsidP="009077FF">
      <w:pPr>
        <w:pStyle w:val="Web"/>
        <w:shd w:val="clear" w:color="auto" w:fill="FFFFFF"/>
        <w:spacing w:before="0" w:beforeAutospacing="0" w:after="150" w:afterAutospacing="0" w:line="276" w:lineRule="auto"/>
        <w:jc w:val="both"/>
        <w:rPr>
          <w:rFonts w:ascii="Arial" w:hAnsi="Arial" w:cs="Arial"/>
          <w:b/>
          <w:bCs/>
          <w:color w:val="333333"/>
          <w:lang w:val="en-US"/>
        </w:rPr>
      </w:pPr>
      <w:r>
        <w:rPr>
          <w:rFonts w:ascii="Arial" w:hAnsi="Arial" w:cs="Arial"/>
          <w:b/>
          <w:bCs/>
          <w:color w:val="333333"/>
          <w:lang w:val="en-US"/>
        </w:rPr>
        <w:t>Dr Katia Neofytou</w:t>
      </w:r>
    </w:p>
    <w:p w14:paraId="5E7055E7" w14:textId="36AE89A6" w:rsidR="002D2BCE" w:rsidRPr="002D2BCE" w:rsidRDefault="002D2BCE" w:rsidP="009077FF">
      <w:pPr>
        <w:spacing w:line="276" w:lineRule="auto"/>
        <w:jc w:val="both"/>
        <w:rPr>
          <w:rFonts w:ascii="Arial" w:eastAsia="Times New Roman" w:hAnsi="Arial" w:cs="Arial"/>
          <w:color w:val="333333"/>
          <w:kern w:val="0"/>
          <w14:ligatures w14:val="none"/>
        </w:rPr>
      </w:pPr>
      <w:r w:rsidRPr="002D2BCE">
        <w:rPr>
          <w:rFonts w:ascii="Arial" w:eastAsia="Times New Roman" w:hAnsi="Arial" w:cs="Arial"/>
          <w:b/>
          <w:bCs/>
          <w:color w:val="333333"/>
          <w:kern w:val="0"/>
          <w14:ligatures w14:val="none"/>
        </w:rPr>
        <w:t>K</w:t>
      </w:r>
      <w:r w:rsidR="005A0B38">
        <w:rPr>
          <w:rFonts w:ascii="Arial" w:eastAsia="Times New Roman" w:hAnsi="Arial" w:cs="Arial"/>
          <w:b/>
          <w:bCs/>
          <w:color w:val="333333"/>
          <w:kern w:val="0"/>
          <w:lang w:val="en-US"/>
          <w14:ligatures w14:val="none"/>
        </w:rPr>
        <w:t>.</w:t>
      </w:r>
      <w:r w:rsidRPr="002D2BCE">
        <w:rPr>
          <w:rFonts w:ascii="Arial" w:eastAsia="Times New Roman" w:hAnsi="Arial" w:cs="Arial"/>
          <w:b/>
          <w:bCs/>
          <w:color w:val="333333"/>
          <w:kern w:val="0"/>
          <w:lang w:val="en-US"/>
          <w14:ligatures w14:val="none"/>
        </w:rPr>
        <w:t xml:space="preserve"> Neofytou</w:t>
      </w:r>
      <w:r w:rsidRPr="002D2BCE">
        <w:rPr>
          <w:rFonts w:ascii="Arial" w:eastAsia="Times New Roman" w:hAnsi="Arial" w:cs="Arial"/>
          <w:color w:val="333333"/>
          <w:kern w:val="0"/>
          <w14:ligatures w14:val="none"/>
        </w:rPr>
        <w:t xml:space="preserve"> is a lawyer specialising in Healthcare Law and holds a PhD in Law. She graduated from the Faculty of Law of the Aristotle University of Thessaloniki (LL.B, 2011), holds a Master's Degree in Medical Law and Bioethics (LL.M, 2013) and a PhD in Law (PhD in Law, 2018) titled "A Comparative Socio-Legal Analysis of the Responses to Surrogacy in Greece and the UK" from the University of Kent Law </w:t>
      </w:r>
      <w:r w:rsidRPr="002D2BCE">
        <w:rPr>
          <w:rFonts w:ascii="Arial" w:eastAsia="Times New Roman" w:hAnsi="Arial" w:cs="Arial"/>
          <w:color w:val="333333"/>
          <w:kern w:val="0"/>
          <w14:ligatures w14:val="none"/>
        </w:rPr>
        <w:lastRenderedPageBreak/>
        <w:t>School in the United Kingdom. Katia taught Civil and Tort Law to undergraduate students in English.</w:t>
      </w:r>
    </w:p>
    <w:p w14:paraId="169C6BA4" w14:textId="77777777" w:rsidR="002D2BCE" w:rsidRPr="002D2BCE" w:rsidRDefault="002D2BCE" w:rsidP="009077FF">
      <w:pPr>
        <w:spacing w:line="276" w:lineRule="auto"/>
        <w:jc w:val="both"/>
        <w:rPr>
          <w:rFonts w:ascii="Arial" w:eastAsia="Times New Roman" w:hAnsi="Arial" w:cs="Arial"/>
          <w:color w:val="333333"/>
          <w:kern w:val="0"/>
          <w14:ligatures w14:val="none"/>
        </w:rPr>
      </w:pPr>
    </w:p>
    <w:p w14:paraId="09DA3B90" w14:textId="77777777" w:rsidR="002D2BCE" w:rsidRPr="002D2BCE" w:rsidRDefault="002D2BCE" w:rsidP="009077FF">
      <w:pPr>
        <w:spacing w:line="276" w:lineRule="auto"/>
        <w:jc w:val="both"/>
        <w:rPr>
          <w:rFonts w:ascii="Arial" w:eastAsia="Times New Roman" w:hAnsi="Arial" w:cs="Arial"/>
          <w:color w:val="333333"/>
          <w:kern w:val="0"/>
          <w14:ligatures w14:val="none"/>
        </w:rPr>
      </w:pPr>
      <w:r w:rsidRPr="002D2BCE">
        <w:rPr>
          <w:rFonts w:ascii="Arial" w:eastAsia="Times New Roman" w:hAnsi="Arial" w:cs="Arial"/>
          <w:color w:val="333333"/>
          <w:kern w:val="0"/>
          <w14:ligatures w14:val="none"/>
        </w:rPr>
        <w:t>She currently works as an attorney-at-law at a top-tier law firm in cooperation with a Big Four accounting firm, and provides legal advice to domestic and international clients operating mainly, but not exclusively, in the pharmaceutical and medical device industry, covering the full range of their legal needs. She also advises companies in different industries on competition law compliance issues, as well as on the full range of their commercial activities. In the past, Katia has been a Legal Research Fellow at the London School of Economics and Political Science and was involved in research on surrogacy, funded by the EU and subsequently published by the European Parliament. She has worked at the National Health Service (NHS) in London, England, as part of the department determining the allocation of funding for healthcare to patients.</w:t>
      </w:r>
    </w:p>
    <w:p w14:paraId="142BB3A5" w14:textId="77777777" w:rsidR="002D2BCE" w:rsidRPr="002D2BCE" w:rsidRDefault="002D2BCE" w:rsidP="009077FF">
      <w:pPr>
        <w:spacing w:line="276" w:lineRule="auto"/>
        <w:jc w:val="both"/>
        <w:rPr>
          <w:rFonts w:ascii="Arial" w:eastAsia="Times New Roman" w:hAnsi="Arial" w:cs="Arial"/>
          <w:color w:val="333333"/>
          <w:kern w:val="0"/>
          <w14:ligatures w14:val="none"/>
        </w:rPr>
      </w:pPr>
    </w:p>
    <w:p w14:paraId="67846BAF" w14:textId="6B977A7C" w:rsidR="00CF3680" w:rsidRDefault="002D2BCE" w:rsidP="009077FF">
      <w:pPr>
        <w:spacing w:line="276" w:lineRule="auto"/>
        <w:jc w:val="both"/>
        <w:rPr>
          <w:rFonts w:ascii="Arial" w:eastAsia="Times New Roman" w:hAnsi="Arial" w:cs="Arial"/>
          <w:color w:val="333333"/>
          <w:kern w:val="0"/>
          <w14:ligatures w14:val="none"/>
        </w:rPr>
      </w:pPr>
      <w:r w:rsidRPr="002D2BCE">
        <w:rPr>
          <w:rFonts w:ascii="Arial" w:eastAsia="Times New Roman" w:hAnsi="Arial" w:cs="Arial"/>
          <w:color w:val="333333"/>
          <w:kern w:val="0"/>
          <w14:ligatures w14:val="none"/>
        </w:rPr>
        <w:t xml:space="preserve">She published a co-authored article entitled </w:t>
      </w:r>
      <w:r w:rsidRPr="002D2BCE">
        <w:rPr>
          <w:rFonts w:ascii="Arial" w:eastAsia="Times New Roman" w:hAnsi="Arial" w:cs="Arial"/>
          <w:i/>
          <w:iCs/>
          <w:color w:val="333333"/>
          <w:kern w:val="0"/>
          <w14:ligatures w14:val="none"/>
        </w:rPr>
        <w:t>'The fertility treatment time forgot: What should be done about surrogacy in the UK?</w:t>
      </w:r>
      <w:r w:rsidRPr="002D2BCE">
        <w:rPr>
          <w:rFonts w:ascii="Arial" w:eastAsia="Times New Roman" w:hAnsi="Arial" w:cs="Arial"/>
          <w:color w:val="333333"/>
          <w:kern w:val="0"/>
          <w14:ligatures w14:val="none"/>
        </w:rPr>
        <w:t xml:space="preserve">' in Horsey, K. (ed.), </w:t>
      </w:r>
      <w:r w:rsidRPr="002D2BCE">
        <w:rPr>
          <w:rFonts w:ascii="Arial" w:eastAsia="Times New Roman" w:hAnsi="Arial" w:cs="Arial"/>
          <w:i/>
          <w:iCs/>
          <w:color w:val="333333"/>
          <w:kern w:val="0"/>
          <w14:ligatures w14:val="none"/>
        </w:rPr>
        <w:t>Revisiting the Regulation on Human Fertilisation and Embryology</w:t>
      </w:r>
      <w:r w:rsidRPr="002D2BCE">
        <w:rPr>
          <w:rFonts w:ascii="Arial" w:eastAsia="Times New Roman" w:hAnsi="Arial" w:cs="Arial"/>
          <w:color w:val="333333"/>
          <w:kern w:val="0"/>
          <w14:ligatures w14:val="none"/>
        </w:rPr>
        <w:t xml:space="preserve"> (Routledge 2015). She is also preparing articles for publication in academic journals.</w:t>
      </w:r>
    </w:p>
    <w:p w14:paraId="38DBF5FC" w14:textId="77777777" w:rsidR="002D2BCE" w:rsidRPr="00CF3680" w:rsidRDefault="002D2BCE" w:rsidP="009077FF">
      <w:pPr>
        <w:spacing w:line="276" w:lineRule="auto"/>
        <w:jc w:val="both"/>
        <w:rPr>
          <w:rFonts w:ascii="Arial" w:hAnsi="Arial" w:cs="Arial"/>
          <w:color w:val="333333"/>
          <w:shd w:val="clear" w:color="auto" w:fill="FFFFFF"/>
        </w:rPr>
      </w:pPr>
    </w:p>
    <w:p w14:paraId="4D3CB1B7" w14:textId="35DD415A" w:rsidR="00CF3680" w:rsidRDefault="002D2BCE" w:rsidP="009077FF">
      <w:pPr>
        <w:spacing w:line="276" w:lineRule="auto"/>
        <w:jc w:val="both"/>
        <w:rPr>
          <w:rFonts w:ascii="Arial" w:hAnsi="Arial" w:cs="Arial"/>
          <w:b/>
          <w:bCs/>
          <w:color w:val="333333"/>
          <w:shd w:val="clear" w:color="auto" w:fill="FFFFFF"/>
        </w:rPr>
      </w:pPr>
      <w:r w:rsidRPr="002D2BCE">
        <w:rPr>
          <w:rFonts w:ascii="Arial" w:hAnsi="Arial" w:cs="Arial"/>
          <w:b/>
          <w:bCs/>
          <w:color w:val="333333"/>
          <w:shd w:val="clear" w:color="auto" w:fill="FFFFFF"/>
        </w:rPr>
        <w:t>Pantelis Ravdas</w:t>
      </w:r>
    </w:p>
    <w:p w14:paraId="7FC3F995" w14:textId="77777777" w:rsidR="002D2BCE" w:rsidRPr="00CF3680" w:rsidRDefault="002D2BCE" w:rsidP="009077FF">
      <w:pPr>
        <w:spacing w:line="276" w:lineRule="auto"/>
        <w:jc w:val="both"/>
        <w:rPr>
          <w:rFonts w:ascii="Arial" w:hAnsi="Arial" w:cs="Arial"/>
          <w:color w:val="333333"/>
          <w:shd w:val="clear" w:color="auto" w:fill="FFFFFF"/>
        </w:rPr>
      </w:pPr>
    </w:p>
    <w:p w14:paraId="245C9B14" w14:textId="10277BEC" w:rsidR="00CF3680" w:rsidRPr="00CF3680" w:rsidRDefault="002D2BCE" w:rsidP="009077FF">
      <w:pPr>
        <w:spacing w:line="276" w:lineRule="auto"/>
        <w:jc w:val="both"/>
        <w:rPr>
          <w:rFonts w:ascii="Arial" w:hAnsi="Arial" w:cs="Arial"/>
          <w:color w:val="333333"/>
          <w:shd w:val="clear" w:color="auto" w:fill="FFFFFF"/>
        </w:rPr>
      </w:pPr>
      <w:r w:rsidRPr="002D2BCE">
        <w:rPr>
          <w:rFonts w:ascii="Arial" w:hAnsi="Arial" w:cs="Arial"/>
          <w:b/>
          <w:bCs/>
          <w:color w:val="333333"/>
          <w:shd w:val="clear" w:color="auto" w:fill="FFFFFF"/>
        </w:rPr>
        <w:t>P</w:t>
      </w:r>
      <w:r w:rsidR="005A0B38">
        <w:rPr>
          <w:rFonts w:ascii="Arial" w:hAnsi="Arial" w:cs="Arial"/>
          <w:b/>
          <w:bCs/>
          <w:color w:val="333333"/>
          <w:shd w:val="clear" w:color="auto" w:fill="FFFFFF"/>
          <w:lang w:val="en-US"/>
        </w:rPr>
        <w:t>.</w:t>
      </w:r>
      <w:r w:rsidRPr="002D2BCE">
        <w:rPr>
          <w:rFonts w:ascii="Arial" w:hAnsi="Arial" w:cs="Arial"/>
          <w:b/>
          <w:bCs/>
          <w:color w:val="333333"/>
          <w:shd w:val="clear" w:color="auto" w:fill="FFFFFF"/>
        </w:rPr>
        <w:t xml:space="preserve"> Ravdas</w:t>
      </w:r>
      <w:r w:rsidRPr="002D2BCE">
        <w:rPr>
          <w:rFonts w:ascii="Arial" w:hAnsi="Arial" w:cs="Arial"/>
          <w:color w:val="333333"/>
          <w:shd w:val="clear" w:color="auto" w:fill="FFFFFF"/>
        </w:rPr>
        <w:t xml:space="preserve"> is an attorney at law, specialised in medical law, particularly in the law of assisted reproduction. He holds two postgraduate degrees from the University of London (UCL/LL.M.) and the School of Law of the University of Athens (MSc in History, Philosophy, and Sociology of Law). He has conducted research on the longitudinal data related to the Greek judicial decisions on surrogacy cases, which he continues to update to date. He teaches at the Faculty of Medicine of the Aristotle University of Thessaloniki, has participated as a member of a lawmaking committee on the rights of patients with dementia, and is the author of legal articles, especially on medical law issues.</w:t>
      </w:r>
    </w:p>
    <w:p w14:paraId="0FB6117B" w14:textId="77777777" w:rsidR="00CF3680" w:rsidRPr="00CF3680" w:rsidRDefault="00CF3680" w:rsidP="009077FF">
      <w:pPr>
        <w:spacing w:line="276" w:lineRule="auto"/>
        <w:jc w:val="both"/>
        <w:rPr>
          <w:rFonts w:ascii="Arial" w:hAnsi="Arial" w:cs="Arial"/>
          <w:color w:val="333333"/>
          <w:shd w:val="clear" w:color="auto" w:fill="FFFFFF"/>
        </w:rPr>
      </w:pPr>
    </w:p>
    <w:p w14:paraId="56C94C89" w14:textId="1A824AE0" w:rsidR="00CF3680" w:rsidRPr="002D2BCE" w:rsidRDefault="002D2BCE" w:rsidP="009077FF">
      <w:pPr>
        <w:spacing w:line="276" w:lineRule="auto"/>
        <w:jc w:val="both"/>
        <w:rPr>
          <w:rFonts w:ascii="Arial" w:hAnsi="Arial" w:cs="Arial"/>
          <w:b/>
          <w:bCs/>
          <w:color w:val="333333"/>
          <w:shd w:val="clear" w:color="auto" w:fill="FFFFFF"/>
          <w:lang w:val="en-US"/>
        </w:rPr>
      </w:pPr>
      <w:r>
        <w:rPr>
          <w:rFonts w:ascii="Arial" w:hAnsi="Arial" w:cs="Arial"/>
          <w:b/>
          <w:bCs/>
          <w:color w:val="333333"/>
          <w:shd w:val="clear" w:color="auto" w:fill="FFFFFF"/>
          <w:lang w:val="en-US"/>
        </w:rPr>
        <w:t>Dr Kostas Rokas</w:t>
      </w:r>
    </w:p>
    <w:p w14:paraId="038A0E19" w14:textId="77777777" w:rsidR="00CF3680" w:rsidRPr="00CF3680" w:rsidRDefault="00CF3680" w:rsidP="009077FF">
      <w:pPr>
        <w:spacing w:line="276" w:lineRule="auto"/>
        <w:jc w:val="both"/>
        <w:rPr>
          <w:rFonts w:ascii="Arial" w:hAnsi="Arial" w:cs="Arial"/>
          <w:color w:val="333333"/>
          <w:shd w:val="clear" w:color="auto" w:fill="FFFFFF"/>
        </w:rPr>
      </w:pPr>
    </w:p>
    <w:p w14:paraId="054FD84F" w14:textId="385B43BB" w:rsidR="00CF3680" w:rsidRPr="00CF3680" w:rsidRDefault="002D2BCE" w:rsidP="009077FF">
      <w:pPr>
        <w:spacing w:line="276" w:lineRule="auto"/>
        <w:jc w:val="both"/>
        <w:rPr>
          <w:rFonts w:ascii="Arial" w:hAnsi="Arial" w:cs="Arial"/>
          <w:color w:val="333333"/>
          <w:shd w:val="clear" w:color="auto" w:fill="FFFFFF"/>
        </w:rPr>
      </w:pPr>
      <w:r w:rsidRPr="002D2BCE">
        <w:rPr>
          <w:rFonts w:ascii="Arial" w:hAnsi="Arial" w:cs="Arial"/>
          <w:b/>
          <w:bCs/>
          <w:color w:val="333333"/>
          <w:shd w:val="clear" w:color="auto" w:fill="FFFFFF"/>
        </w:rPr>
        <w:t>K</w:t>
      </w:r>
      <w:r w:rsidR="005A0B38">
        <w:rPr>
          <w:rFonts w:ascii="Arial" w:hAnsi="Arial" w:cs="Arial"/>
          <w:b/>
          <w:bCs/>
          <w:color w:val="333333"/>
          <w:shd w:val="clear" w:color="auto" w:fill="FFFFFF"/>
          <w:lang w:val="en-US"/>
        </w:rPr>
        <w:t>.</w:t>
      </w:r>
      <w:r w:rsidRPr="002D2BCE">
        <w:rPr>
          <w:rFonts w:ascii="Arial" w:hAnsi="Arial" w:cs="Arial"/>
          <w:b/>
          <w:bCs/>
          <w:color w:val="333333"/>
          <w:shd w:val="clear" w:color="auto" w:fill="FFFFFF"/>
        </w:rPr>
        <w:t xml:space="preserve"> Rokas</w:t>
      </w:r>
      <w:r w:rsidRPr="002D2BCE">
        <w:rPr>
          <w:rFonts w:ascii="Arial" w:hAnsi="Arial" w:cs="Arial"/>
          <w:color w:val="333333"/>
          <w:shd w:val="clear" w:color="auto" w:fill="FFFFFF"/>
        </w:rPr>
        <w:t xml:space="preserve"> after his undergraduate studies in law at the University of Athens, he went on to obtain two LLM degrees from the University of Athens (in private international law and EU law) and the University of Paris II-Panthéon Assas (in international commercial law and private international law), finishing second in his class. He has defended his PhD on "Medically assisted reproduction in comparative private international law" in the University Paris 1 Panthéon-Sorbonne under the supervision of Professor Étienne Pataut. He has received scholarships for his research from the French Ministry of Higher Education and Research, the Swiss Institute of Comparative Law and the Max-Planck Institute for Comparative and International Private Law. His Doctorate in Private International Law (Paris I – Panthéon-Sorbonne), along with </w:t>
      </w:r>
      <w:r w:rsidRPr="002D2BCE">
        <w:rPr>
          <w:rFonts w:ascii="Arial" w:hAnsi="Arial" w:cs="Arial"/>
          <w:color w:val="333333"/>
          <w:shd w:val="clear" w:color="auto" w:fill="FFFFFF"/>
        </w:rPr>
        <w:lastRenderedPageBreak/>
        <w:t>numerous publications both in Greek and international law reviews, evidence a deep knowledge in matters of international family law and especially law of Artificial Reproductive Techniques (ART). His research interests include private international issues of intellectual property, international protection of cultural goods and artificial intelligence and private international law. He is admitted to the Athens Bar Association since 2004 and admitted to the Supreme Court of the Country. Konstantinos handles a wide range of international family law issues, focusing on international successions, matrimonial property, parentage in ART to the benefit of international clients. He has advised and represented before Greek courts several individuals and couples that had access to a cross-border surrogacy. He is a Lecturer in Private International Law at the University of Nicosia in Cyprus. He is fluent in English, French. He has a good level of German and he is learning Chinese.</w:t>
      </w:r>
    </w:p>
    <w:p w14:paraId="05ADDD68" w14:textId="38C9E2F6" w:rsidR="008344B2" w:rsidRPr="008344B2" w:rsidRDefault="008344B2" w:rsidP="008344B2">
      <w:pPr>
        <w:spacing w:before="100" w:beforeAutospacing="1" w:after="100" w:afterAutospacing="1"/>
        <w:rPr>
          <w:rFonts w:ascii="Arial" w:eastAsia="Times New Roman" w:hAnsi="Arial" w:cs="Arial"/>
          <w:kern w:val="0"/>
          <w14:ligatures w14:val="none"/>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020"/>
      </w:tblGrid>
      <w:tr w:rsidR="008344B2" w:rsidRPr="008344B2" w14:paraId="5B660514" w14:textId="77777777" w:rsidTr="008344B2">
        <w:tc>
          <w:tcPr>
            <w:tcW w:w="0" w:type="auto"/>
            <w:tcBorders>
              <w:top w:val="single" w:sz="2" w:space="0" w:color="auto"/>
              <w:left w:val="single" w:sz="2" w:space="0" w:color="000000"/>
              <w:bottom w:val="single" w:sz="2" w:space="0" w:color="000000"/>
              <w:right w:val="single" w:sz="2" w:space="0" w:color="000000"/>
            </w:tcBorders>
            <w:shd w:val="clear" w:color="auto" w:fill="FFFFFF"/>
            <w:vAlign w:val="center"/>
            <w:hideMark/>
          </w:tcPr>
          <w:p w14:paraId="7A138F1B" w14:textId="77777777" w:rsidR="008344B2" w:rsidRPr="008344B2" w:rsidRDefault="008344B2" w:rsidP="008344B2">
            <w:pPr>
              <w:rPr>
                <w:rFonts w:ascii="Arial" w:eastAsia="Times New Roman" w:hAnsi="Arial" w:cs="Arial"/>
                <w:kern w:val="0"/>
                <w14:ligatures w14:val="none"/>
              </w:rPr>
            </w:pPr>
          </w:p>
        </w:tc>
      </w:tr>
      <w:tr w:rsidR="008344B2" w:rsidRPr="008344B2" w14:paraId="1CB37E60" w14:textId="77777777" w:rsidTr="008344B2">
        <w:tc>
          <w:tcPr>
            <w:tcW w:w="0" w:type="auto"/>
            <w:tcBorders>
              <w:top w:val="single" w:sz="2" w:space="0" w:color="000000"/>
              <w:left w:val="single" w:sz="2" w:space="0" w:color="000000"/>
              <w:bottom w:val="single" w:sz="2" w:space="0" w:color="auto"/>
              <w:right w:val="single" w:sz="2" w:space="0" w:color="000000"/>
            </w:tcBorders>
            <w:shd w:val="clear" w:color="auto" w:fill="FFFFFF"/>
            <w:vAlign w:val="center"/>
            <w:hideMark/>
          </w:tcPr>
          <w:p w14:paraId="73DDBD49" w14:textId="79C2B7A4" w:rsidR="008344B2" w:rsidRPr="008344B2" w:rsidRDefault="002D2BCE" w:rsidP="008344B2">
            <w:pPr>
              <w:spacing w:before="100" w:beforeAutospacing="1" w:after="100" w:afterAutospacing="1"/>
              <w:rPr>
                <w:rFonts w:ascii="Arial" w:eastAsia="Times New Roman" w:hAnsi="Arial" w:cs="Arial"/>
                <w:kern w:val="0"/>
                <w14:ligatures w14:val="none"/>
              </w:rPr>
            </w:pPr>
            <w:r w:rsidRPr="002D2BCE">
              <w:rPr>
                <w:rFonts w:ascii="Arial" w:eastAsia="Times New Roman" w:hAnsi="Arial" w:cs="Arial"/>
                <w:b/>
                <w:bCs/>
                <w:i/>
                <w:iCs/>
                <w:color w:val="333333"/>
                <w:kern w:val="0"/>
                <w14:ligatures w14:val="none"/>
              </w:rPr>
              <w:t xml:space="preserve">BioMedLex </w:t>
            </w:r>
            <w:r w:rsidRPr="002D2BCE">
              <w:rPr>
                <w:rFonts w:ascii="Arial" w:eastAsia="Times New Roman" w:hAnsi="Arial" w:cs="Arial"/>
                <w:i/>
                <w:iCs/>
                <w:color w:val="333333"/>
                <w:kern w:val="0"/>
                <w14:ligatures w14:val="none"/>
              </w:rPr>
              <w:t xml:space="preserve">is an interdisciplinary team of experts, lawyers, and scientists with specific education and experience in Greece and abroad. Our intention in </w:t>
            </w:r>
            <w:r w:rsidRPr="002D2BCE">
              <w:rPr>
                <w:rFonts w:ascii="Arial" w:eastAsia="Times New Roman" w:hAnsi="Arial" w:cs="Arial"/>
                <w:b/>
                <w:bCs/>
                <w:i/>
                <w:iCs/>
                <w:color w:val="333333"/>
                <w:kern w:val="0"/>
                <w14:ligatures w14:val="none"/>
              </w:rPr>
              <w:t>BioMedLex</w:t>
            </w:r>
            <w:r w:rsidRPr="002D2BCE">
              <w:rPr>
                <w:rFonts w:ascii="Arial" w:eastAsia="Times New Roman" w:hAnsi="Arial" w:cs="Arial"/>
                <w:i/>
                <w:iCs/>
                <w:color w:val="333333"/>
                <w:kern w:val="0"/>
                <w14:ligatures w14:val="none"/>
              </w:rPr>
              <w:t xml:space="preserve"> is to provide, for the first time in Greece, specific legal services related exclusively to the field of biomedical research and advanced therapies.</w:t>
            </w:r>
          </w:p>
        </w:tc>
      </w:tr>
    </w:tbl>
    <w:p w14:paraId="25504EE1" w14:textId="424750A5" w:rsidR="008344B2" w:rsidRPr="00CF3680" w:rsidRDefault="008344B2">
      <w:pPr>
        <w:rPr>
          <w:rFonts w:ascii="Arial" w:hAnsi="Arial" w:cs="Arial"/>
        </w:rPr>
      </w:pPr>
    </w:p>
    <w:sectPr w:rsidR="008344B2" w:rsidRPr="00CF3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B2"/>
    <w:rsid w:val="0016631E"/>
    <w:rsid w:val="002D2BCE"/>
    <w:rsid w:val="005A0B38"/>
    <w:rsid w:val="005F5BDA"/>
    <w:rsid w:val="008344B2"/>
    <w:rsid w:val="009077FF"/>
    <w:rsid w:val="00C53754"/>
    <w:rsid w:val="00CF3680"/>
    <w:rsid w:val="00FE6353"/>
  </w:rsids>
  <m:mathPr>
    <m:mathFont m:val="Cambria Math"/>
    <m:brkBin m:val="before"/>
    <m:brkBinSub m:val="--"/>
    <m:smallFrac m:val="0"/>
    <m:dispDef/>
    <m:lMargin m:val="0"/>
    <m:rMargin m:val="0"/>
    <m:defJc m:val="centerGroup"/>
    <m:wrapIndent m:val="1440"/>
    <m:intLim m:val="subSup"/>
    <m:naryLim m:val="undOvr"/>
  </m:mathPr>
  <w:themeFontLang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8D28"/>
  <w15:chartTrackingRefBased/>
  <w15:docId w15:val="{E0548CF7-E0F5-5746-98CB-BE2A976D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344B2"/>
    <w:pPr>
      <w:spacing w:before="100" w:beforeAutospacing="1" w:after="100" w:afterAutospacing="1"/>
    </w:pPr>
    <w:rPr>
      <w:rFonts w:ascii="Times New Roman" w:eastAsia="Times New Roman" w:hAnsi="Times New Roman" w:cs="Times New Roman"/>
      <w:kern w:val="0"/>
      <w14:ligatures w14:val="none"/>
    </w:rPr>
  </w:style>
  <w:style w:type="character" w:styleId="-">
    <w:name w:val="Hyperlink"/>
    <w:basedOn w:val="a0"/>
    <w:uiPriority w:val="99"/>
    <w:unhideWhenUsed/>
    <w:rsid w:val="008344B2"/>
    <w:rPr>
      <w:color w:val="0563C1" w:themeColor="hyperlink"/>
      <w:u w:val="single"/>
    </w:rPr>
  </w:style>
  <w:style w:type="character" w:styleId="a3">
    <w:name w:val="Unresolved Mention"/>
    <w:basedOn w:val="a0"/>
    <w:uiPriority w:val="99"/>
    <w:semiHidden/>
    <w:unhideWhenUsed/>
    <w:rsid w:val="0083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83237">
      <w:bodyDiv w:val="1"/>
      <w:marLeft w:val="0"/>
      <w:marRight w:val="0"/>
      <w:marTop w:val="0"/>
      <w:marBottom w:val="0"/>
      <w:divBdr>
        <w:top w:val="none" w:sz="0" w:space="0" w:color="auto"/>
        <w:left w:val="none" w:sz="0" w:space="0" w:color="auto"/>
        <w:bottom w:val="none" w:sz="0" w:space="0" w:color="auto"/>
        <w:right w:val="none" w:sz="0" w:space="0" w:color="auto"/>
      </w:divBdr>
      <w:divsChild>
        <w:div w:id="1213422279">
          <w:marLeft w:val="0"/>
          <w:marRight w:val="0"/>
          <w:marTop w:val="0"/>
          <w:marBottom w:val="0"/>
          <w:divBdr>
            <w:top w:val="none" w:sz="0" w:space="0" w:color="auto"/>
            <w:left w:val="none" w:sz="0" w:space="0" w:color="auto"/>
            <w:bottom w:val="none" w:sz="0" w:space="0" w:color="auto"/>
            <w:right w:val="none" w:sz="0" w:space="0" w:color="auto"/>
          </w:divBdr>
          <w:divsChild>
            <w:div w:id="1949702207">
              <w:marLeft w:val="0"/>
              <w:marRight w:val="0"/>
              <w:marTop w:val="0"/>
              <w:marBottom w:val="0"/>
              <w:divBdr>
                <w:top w:val="none" w:sz="0" w:space="0" w:color="auto"/>
                <w:left w:val="none" w:sz="0" w:space="0" w:color="auto"/>
                <w:bottom w:val="none" w:sz="0" w:space="0" w:color="auto"/>
                <w:right w:val="none" w:sz="0" w:space="0" w:color="auto"/>
              </w:divBdr>
              <w:divsChild>
                <w:div w:id="12275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4769">
      <w:bodyDiv w:val="1"/>
      <w:marLeft w:val="0"/>
      <w:marRight w:val="0"/>
      <w:marTop w:val="0"/>
      <w:marBottom w:val="0"/>
      <w:divBdr>
        <w:top w:val="none" w:sz="0" w:space="0" w:color="auto"/>
        <w:left w:val="none" w:sz="0" w:space="0" w:color="auto"/>
        <w:bottom w:val="none" w:sz="0" w:space="0" w:color="auto"/>
        <w:right w:val="none" w:sz="0" w:space="0" w:color="auto"/>
      </w:divBdr>
      <w:divsChild>
        <w:div w:id="1453942752">
          <w:marLeft w:val="0"/>
          <w:marRight w:val="0"/>
          <w:marTop w:val="0"/>
          <w:marBottom w:val="0"/>
          <w:divBdr>
            <w:top w:val="none" w:sz="0" w:space="0" w:color="auto"/>
            <w:left w:val="none" w:sz="0" w:space="0" w:color="auto"/>
            <w:bottom w:val="none" w:sz="0" w:space="0" w:color="auto"/>
            <w:right w:val="none" w:sz="0" w:space="0" w:color="auto"/>
          </w:divBdr>
          <w:divsChild>
            <w:div w:id="1831945316">
              <w:marLeft w:val="0"/>
              <w:marRight w:val="0"/>
              <w:marTop w:val="0"/>
              <w:marBottom w:val="0"/>
              <w:divBdr>
                <w:top w:val="none" w:sz="0" w:space="0" w:color="auto"/>
                <w:left w:val="none" w:sz="0" w:space="0" w:color="auto"/>
                <w:bottom w:val="none" w:sz="0" w:space="0" w:color="auto"/>
                <w:right w:val="none" w:sz="0" w:space="0" w:color="auto"/>
              </w:divBdr>
              <w:divsChild>
                <w:div w:id="1585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1702">
      <w:bodyDiv w:val="1"/>
      <w:marLeft w:val="0"/>
      <w:marRight w:val="0"/>
      <w:marTop w:val="0"/>
      <w:marBottom w:val="0"/>
      <w:divBdr>
        <w:top w:val="none" w:sz="0" w:space="0" w:color="auto"/>
        <w:left w:val="none" w:sz="0" w:space="0" w:color="auto"/>
        <w:bottom w:val="none" w:sz="0" w:space="0" w:color="auto"/>
        <w:right w:val="none" w:sz="0" w:space="0" w:color="auto"/>
      </w:divBdr>
      <w:divsChild>
        <w:div w:id="848914457">
          <w:marLeft w:val="0"/>
          <w:marRight w:val="0"/>
          <w:marTop w:val="0"/>
          <w:marBottom w:val="0"/>
          <w:divBdr>
            <w:top w:val="none" w:sz="0" w:space="0" w:color="auto"/>
            <w:left w:val="none" w:sz="0" w:space="0" w:color="auto"/>
            <w:bottom w:val="none" w:sz="0" w:space="0" w:color="auto"/>
            <w:right w:val="none" w:sz="0" w:space="0" w:color="auto"/>
          </w:divBdr>
          <w:divsChild>
            <w:div w:id="1240596648">
              <w:marLeft w:val="0"/>
              <w:marRight w:val="0"/>
              <w:marTop w:val="0"/>
              <w:marBottom w:val="0"/>
              <w:divBdr>
                <w:top w:val="none" w:sz="0" w:space="0" w:color="auto"/>
                <w:left w:val="none" w:sz="0" w:space="0" w:color="auto"/>
                <w:bottom w:val="none" w:sz="0" w:space="0" w:color="auto"/>
                <w:right w:val="none" w:sz="0" w:space="0" w:color="auto"/>
              </w:divBdr>
              <w:divsChild>
                <w:div w:id="12729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22251">
      <w:bodyDiv w:val="1"/>
      <w:marLeft w:val="0"/>
      <w:marRight w:val="0"/>
      <w:marTop w:val="0"/>
      <w:marBottom w:val="0"/>
      <w:divBdr>
        <w:top w:val="none" w:sz="0" w:space="0" w:color="auto"/>
        <w:left w:val="none" w:sz="0" w:space="0" w:color="auto"/>
        <w:bottom w:val="none" w:sz="0" w:space="0" w:color="auto"/>
        <w:right w:val="none" w:sz="0" w:space="0" w:color="auto"/>
      </w:divBdr>
      <w:divsChild>
        <w:div w:id="1353022819">
          <w:marLeft w:val="0"/>
          <w:marRight w:val="0"/>
          <w:marTop w:val="0"/>
          <w:marBottom w:val="0"/>
          <w:divBdr>
            <w:top w:val="none" w:sz="0" w:space="0" w:color="auto"/>
            <w:left w:val="none" w:sz="0" w:space="0" w:color="auto"/>
            <w:bottom w:val="none" w:sz="0" w:space="0" w:color="auto"/>
            <w:right w:val="none" w:sz="0" w:space="0" w:color="auto"/>
          </w:divBdr>
        </w:div>
        <w:div w:id="1558279227">
          <w:marLeft w:val="0"/>
          <w:marRight w:val="0"/>
          <w:marTop w:val="0"/>
          <w:marBottom w:val="0"/>
          <w:divBdr>
            <w:top w:val="none" w:sz="0" w:space="0" w:color="auto"/>
            <w:left w:val="none" w:sz="0" w:space="0" w:color="auto"/>
            <w:bottom w:val="none" w:sz="0" w:space="0" w:color="auto"/>
            <w:right w:val="none" w:sz="0" w:space="0" w:color="auto"/>
          </w:divBdr>
        </w:div>
      </w:divsChild>
    </w:div>
    <w:div w:id="1735423658">
      <w:bodyDiv w:val="1"/>
      <w:marLeft w:val="0"/>
      <w:marRight w:val="0"/>
      <w:marTop w:val="0"/>
      <w:marBottom w:val="0"/>
      <w:divBdr>
        <w:top w:val="none" w:sz="0" w:space="0" w:color="auto"/>
        <w:left w:val="none" w:sz="0" w:space="0" w:color="auto"/>
        <w:bottom w:val="none" w:sz="0" w:space="0" w:color="auto"/>
        <w:right w:val="none" w:sz="0" w:space="0" w:color="auto"/>
      </w:divBdr>
    </w:div>
    <w:div w:id="1941520730">
      <w:bodyDiv w:val="1"/>
      <w:marLeft w:val="0"/>
      <w:marRight w:val="0"/>
      <w:marTop w:val="0"/>
      <w:marBottom w:val="0"/>
      <w:divBdr>
        <w:top w:val="none" w:sz="0" w:space="0" w:color="auto"/>
        <w:left w:val="none" w:sz="0" w:space="0" w:color="auto"/>
        <w:bottom w:val="none" w:sz="0" w:space="0" w:color="auto"/>
        <w:right w:val="none" w:sz="0" w:space="0" w:color="auto"/>
      </w:divBdr>
    </w:div>
    <w:div w:id="2016691256">
      <w:bodyDiv w:val="1"/>
      <w:marLeft w:val="0"/>
      <w:marRight w:val="0"/>
      <w:marTop w:val="0"/>
      <w:marBottom w:val="0"/>
      <w:divBdr>
        <w:top w:val="none" w:sz="0" w:space="0" w:color="auto"/>
        <w:left w:val="none" w:sz="0" w:space="0" w:color="auto"/>
        <w:bottom w:val="none" w:sz="0" w:space="0" w:color="auto"/>
        <w:right w:val="none" w:sz="0" w:space="0" w:color="auto"/>
      </w:divBdr>
      <w:divsChild>
        <w:div w:id="1399985798">
          <w:marLeft w:val="0"/>
          <w:marRight w:val="0"/>
          <w:marTop w:val="0"/>
          <w:marBottom w:val="0"/>
          <w:divBdr>
            <w:top w:val="none" w:sz="0" w:space="0" w:color="auto"/>
            <w:left w:val="none" w:sz="0" w:space="0" w:color="auto"/>
            <w:bottom w:val="none" w:sz="0" w:space="0" w:color="auto"/>
            <w:right w:val="none" w:sz="0" w:space="0" w:color="auto"/>
          </w:divBdr>
          <w:divsChild>
            <w:div w:id="1893153004">
              <w:marLeft w:val="0"/>
              <w:marRight w:val="0"/>
              <w:marTop w:val="0"/>
              <w:marBottom w:val="0"/>
              <w:divBdr>
                <w:top w:val="none" w:sz="0" w:space="0" w:color="auto"/>
                <w:left w:val="none" w:sz="0" w:space="0" w:color="auto"/>
                <w:bottom w:val="none" w:sz="0" w:space="0" w:color="auto"/>
                <w:right w:val="none" w:sz="0" w:space="0" w:color="auto"/>
              </w:divBdr>
              <w:divsChild>
                <w:div w:id="10639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1632">
          <w:marLeft w:val="0"/>
          <w:marRight w:val="0"/>
          <w:marTop w:val="0"/>
          <w:marBottom w:val="0"/>
          <w:divBdr>
            <w:top w:val="none" w:sz="0" w:space="0" w:color="auto"/>
            <w:left w:val="none" w:sz="0" w:space="0" w:color="auto"/>
            <w:bottom w:val="none" w:sz="0" w:space="0" w:color="auto"/>
            <w:right w:val="none" w:sz="0" w:space="0" w:color="auto"/>
          </w:divBdr>
          <w:divsChild>
            <w:div w:id="996301562">
              <w:marLeft w:val="0"/>
              <w:marRight w:val="0"/>
              <w:marTop w:val="0"/>
              <w:marBottom w:val="0"/>
              <w:divBdr>
                <w:top w:val="none" w:sz="0" w:space="0" w:color="auto"/>
                <w:left w:val="none" w:sz="0" w:space="0" w:color="auto"/>
                <w:bottom w:val="none" w:sz="0" w:space="0" w:color="auto"/>
                <w:right w:val="none" w:sz="0" w:space="0" w:color="auto"/>
              </w:divBdr>
              <w:divsChild>
                <w:div w:id="524633168">
                  <w:marLeft w:val="0"/>
                  <w:marRight w:val="0"/>
                  <w:marTop w:val="0"/>
                  <w:marBottom w:val="0"/>
                  <w:divBdr>
                    <w:top w:val="none" w:sz="0" w:space="0" w:color="auto"/>
                    <w:left w:val="none" w:sz="0" w:space="0" w:color="auto"/>
                    <w:bottom w:val="none" w:sz="0" w:space="0" w:color="auto"/>
                    <w:right w:val="none" w:sz="0" w:space="0" w:color="auto"/>
                  </w:divBdr>
                </w:div>
              </w:divsChild>
            </w:div>
            <w:div w:id="362485178">
              <w:marLeft w:val="0"/>
              <w:marRight w:val="0"/>
              <w:marTop w:val="0"/>
              <w:marBottom w:val="0"/>
              <w:divBdr>
                <w:top w:val="none" w:sz="0" w:space="0" w:color="auto"/>
                <w:left w:val="none" w:sz="0" w:space="0" w:color="auto"/>
                <w:bottom w:val="none" w:sz="0" w:space="0" w:color="auto"/>
                <w:right w:val="none" w:sz="0" w:space="0" w:color="auto"/>
              </w:divBdr>
              <w:divsChild>
                <w:div w:id="13326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6805">
          <w:marLeft w:val="0"/>
          <w:marRight w:val="0"/>
          <w:marTop w:val="0"/>
          <w:marBottom w:val="0"/>
          <w:divBdr>
            <w:top w:val="none" w:sz="0" w:space="0" w:color="auto"/>
            <w:left w:val="none" w:sz="0" w:space="0" w:color="auto"/>
            <w:bottom w:val="none" w:sz="0" w:space="0" w:color="auto"/>
            <w:right w:val="none" w:sz="0" w:space="0" w:color="auto"/>
          </w:divBdr>
          <w:divsChild>
            <w:div w:id="166290690">
              <w:marLeft w:val="0"/>
              <w:marRight w:val="0"/>
              <w:marTop w:val="0"/>
              <w:marBottom w:val="0"/>
              <w:divBdr>
                <w:top w:val="none" w:sz="0" w:space="0" w:color="auto"/>
                <w:left w:val="none" w:sz="0" w:space="0" w:color="auto"/>
                <w:bottom w:val="none" w:sz="0" w:space="0" w:color="auto"/>
                <w:right w:val="none" w:sz="0" w:space="0" w:color="auto"/>
              </w:divBdr>
              <w:divsChild>
                <w:div w:id="1038627523">
                  <w:marLeft w:val="0"/>
                  <w:marRight w:val="0"/>
                  <w:marTop w:val="0"/>
                  <w:marBottom w:val="0"/>
                  <w:divBdr>
                    <w:top w:val="none" w:sz="0" w:space="0" w:color="auto"/>
                    <w:left w:val="none" w:sz="0" w:space="0" w:color="auto"/>
                    <w:bottom w:val="none" w:sz="0" w:space="0" w:color="auto"/>
                    <w:right w:val="none" w:sz="0" w:space="0" w:color="auto"/>
                  </w:divBdr>
                </w:div>
              </w:divsChild>
            </w:div>
            <w:div w:id="73865730">
              <w:marLeft w:val="0"/>
              <w:marRight w:val="0"/>
              <w:marTop w:val="0"/>
              <w:marBottom w:val="0"/>
              <w:divBdr>
                <w:top w:val="none" w:sz="0" w:space="0" w:color="auto"/>
                <w:left w:val="none" w:sz="0" w:space="0" w:color="auto"/>
                <w:bottom w:val="none" w:sz="0" w:space="0" w:color="auto"/>
                <w:right w:val="none" w:sz="0" w:space="0" w:color="auto"/>
              </w:divBdr>
              <w:divsChild>
                <w:div w:id="4423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5225">
      <w:bodyDiv w:val="1"/>
      <w:marLeft w:val="0"/>
      <w:marRight w:val="0"/>
      <w:marTop w:val="0"/>
      <w:marBottom w:val="0"/>
      <w:divBdr>
        <w:top w:val="none" w:sz="0" w:space="0" w:color="auto"/>
        <w:left w:val="none" w:sz="0" w:space="0" w:color="auto"/>
        <w:bottom w:val="none" w:sz="0" w:space="0" w:color="auto"/>
        <w:right w:val="none" w:sz="0" w:space="0" w:color="auto"/>
      </w:divBdr>
      <w:divsChild>
        <w:div w:id="1949265364">
          <w:marLeft w:val="0"/>
          <w:marRight w:val="0"/>
          <w:marTop w:val="0"/>
          <w:marBottom w:val="0"/>
          <w:divBdr>
            <w:top w:val="none" w:sz="0" w:space="0" w:color="auto"/>
            <w:left w:val="none" w:sz="0" w:space="0" w:color="auto"/>
            <w:bottom w:val="none" w:sz="0" w:space="0" w:color="auto"/>
            <w:right w:val="none" w:sz="0" w:space="0" w:color="auto"/>
          </w:divBdr>
          <w:divsChild>
            <w:div w:id="29457953">
              <w:marLeft w:val="0"/>
              <w:marRight w:val="0"/>
              <w:marTop w:val="0"/>
              <w:marBottom w:val="0"/>
              <w:divBdr>
                <w:top w:val="none" w:sz="0" w:space="0" w:color="auto"/>
                <w:left w:val="none" w:sz="0" w:space="0" w:color="auto"/>
                <w:bottom w:val="none" w:sz="0" w:space="0" w:color="auto"/>
                <w:right w:val="none" w:sz="0" w:space="0" w:color="auto"/>
              </w:divBdr>
              <w:divsChild>
                <w:div w:id="17168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iomedlex.gr" TargetMode="External"/><Relationship Id="rId4" Type="http://schemas.openxmlformats.org/officeDocument/2006/relationships/hyperlink" Target="https://biomedlex.gr/index.ph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1052</Words>
  <Characters>5724</Characters>
  <Application>Microsoft Office Word</Application>
  <DocSecurity>0</DocSecurity>
  <Lines>119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Myrto Kourouni</dc:creator>
  <cp:keywords/>
  <dc:description/>
  <cp:lastModifiedBy>USER</cp:lastModifiedBy>
  <cp:revision>3</cp:revision>
  <dcterms:created xsi:type="dcterms:W3CDTF">2023-06-01T11:05:00Z</dcterms:created>
  <dcterms:modified xsi:type="dcterms:W3CDTF">2023-06-01T11:05:00Z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9ffdc77cf896e2c1d7d8dc9f374720166121c50c5c292d303df52b381f2d31a9</vt:lpwstr>
  </property>
</Properties>
</file>